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76D" w:rsidRPr="007F076D" w:rsidRDefault="00CA22DC" w:rsidP="007F076D">
      <w:pPr>
        <w:spacing w:before="120"/>
        <w:ind w:left="2940" w:hanging="2940"/>
        <w:rPr>
          <w:rFonts w:ascii="Times New Roman" w:hAnsi="Times New Roman" w:cs="Times New Roman"/>
          <w:sz w:val="20"/>
          <w:szCs w:val="20"/>
        </w:rPr>
      </w:pPr>
      <w:r>
        <w:rPr>
          <w:rFonts w:ascii="Times New Roman" w:hAnsi="Times New Roman" w:cs="Times New Roman"/>
          <w:sz w:val="20"/>
          <w:szCs w:val="20"/>
        </w:rPr>
        <w:t>Příloha č</w:t>
      </w:r>
      <w:r w:rsidR="00AF0E88">
        <w:rPr>
          <w:rFonts w:ascii="Times New Roman" w:hAnsi="Times New Roman" w:cs="Times New Roman"/>
          <w:sz w:val="20"/>
          <w:szCs w:val="20"/>
        </w:rPr>
        <w:t>. 5</w:t>
      </w:r>
      <w:r w:rsidR="00111536" w:rsidRPr="00AF4099">
        <w:rPr>
          <w:rFonts w:ascii="Times New Roman" w:hAnsi="Times New Roman" w:cs="Times New Roman"/>
          <w:sz w:val="20"/>
          <w:szCs w:val="20"/>
        </w:rPr>
        <w:t xml:space="preserve"> z</w:t>
      </w:r>
      <w:r w:rsidR="007F076D" w:rsidRPr="00AF4099">
        <w:rPr>
          <w:rFonts w:ascii="Times New Roman" w:hAnsi="Times New Roman" w:cs="Times New Roman"/>
          <w:sz w:val="20"/>
          <w:szCs w:val="20"/>
        </w:rPr>
        <w:t>adávací dokumentace</w:t>
      </w:r>
    </w:p>
    <w:p w:rsidR="006E6A69" w:rsidRPr="000E5BE2" w:rsidRDefault="00DE3AA6" w:rsidP="0031263A">
      <w:pPr>
        <w:jc w:val="center"/>
        <w:outlineLvl w:val="0"/>
        <w:rPr>
          <w:rFonts w:ascii="Times New Roman" w:hAnsi="Times New Roman" w:cs="Times New Roman"/>
          <w:b/>
          <w:bCs/>
          <w:caps/>
          <w:kern w:val="32"/>
          <w:sz w:val="30"/>
          <w:szCs w:val="30"/>
          <w:lang w:bidi="en-US"/>
        </w:rPr>
      </w:pPr>
      <w:r>
        <w:rPr>
          <w:rFonts w:ascii="Times New Roman" w:hAnsi="Times New Roman" w:cs="Times New Roman"/>
          <w:b/>
          <w:bCs/>
          <w:caps/>
          <w:kern w:val="32"/>
          <w:sz w:val="30"/>
          <w:szCs w:val="30"/>
          <w:lang w:bidi="en-US"/>
        </w:rPr>
        <w:t>Čestné prohlášení ÚČASTNÍKA</w:t>
      </w:r>
    </w:p>
    <w:p w:rsidR="006E6A69" w:rsidRPr="00D759E2" w:rsidRDefault="00532F8C" w:rsidP="00F11C3C">
      <w:pPr>
        <w:spacing w:after="0" w:line="240" w:lineRule="auto"/>
        <w:jc w:val="center"/>
        <w:rPr>
          <w:rFonts w:ascii="Times New Roman" w:hAnsi="Times New Roman" w:cs="Times New Roman"/>
          <w:b/>
          <w:sz w:val="36"/>
          <w:szCs w:val="36"/>
        </w:rPr>
      </w:pPr>
      <w:r w:rsidRPr="00D759E2">
        <w:rPr>
          <w:rFonts w:ascii="Times New Roman" w:hAnsi="Times New Roman" w:cs="Times New Roman"/>
          <w:b/>
          <w:bCs/>
          <w:sz w:val="36"/>
          <w:szCs w:val="36"/>
        </w:rPr>
        <w:t>„</w:t>
      </w:r>
      <w:r w:rsidR="00AF0E88">
        <w:rPr>
          <w:rFonts w:ascii="Times New Roman" w:hAnsi="Times New Roman" w:cs="Times New Roman"/>
          <w:b/>
          <w:snapToGrid w:val="0"/>
          <w:sz w:val="28"/>
        </w:rPr>
        <w:t xml:space="preserve">Nákup </w:t>
      </w:r>
      <w:r w:rsidR="00AF0E88" w:rsidRPr="00E51778">
        <w:rPr>
          <w:rFonts w:ascii="Times New Roman" w:hAnsi="Times New Roman" w:cs="Times New Roman"/>
          <w:b/>
          <w:snapToGrid w:val="0"/>
          <w:sz w:val="28"/>
        </w:rPr>
        <w:t>přípravků na ochranu rostlin</w:t>
      </w:r>
      <w:r w:rsidR="00D32C53">
        <w:rPr>
          <w:rFonts w:ascii="Times New Roman" w:hAnsi="Times New Roman" w:cs="Times New Roman"/>
          <w:b/>
          <w:snapToGrid w:val="0"/>
          <w:sz w:val="28"/>
        </w:rPr>
        <w:t xml:space="preserve"> 2026-27</w:t>
      </w:r>
      <w:r w:rsidRPr="00D759E2">
        <w:rPr>
          <w:rFonts w:ascii="Times New Roman" w:hAnsi="Times New Roman" w:cs="Times New Roman"/>
          <w:b/>
          <w:sz w:val="36"/>
          <w:szCs w:val="36"/>
        </w:rPr>
        <w:t>“</w:t>
      </w:r>
    </w:p>
    <w:p w:rsidR="00F11C3C" w:rsidRDefault="00F11C3C" w:rsidP="00276705">
      <w:pPr>
        <w:spacing w:after="0" w:line="240" w:lineRule="auto"/>
        <w:rPr>
          <w:rFonts w:ascii="Times New Roman" w:hAnsi="Times New Roman" w:cs="Times New Roman"/>
          <w:b/>
          <w:sz w:val="20"/>
          <w:szCs w:val="20"/>
        </w:rPr>
      </w:pPr>
    </w:p>
    <w:p w:rsidR="001E67A2" w:rsidRDefault="001E67A2" w:rsidP="001E67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dle zákona č. 134/2016 Sb., o zadávání veřejných zakázek</w:t>
      </w:r>
      <w:r w:rsidR="00AB49DC">
        <w:rPr>
          <w:rFonts w:ascii="Times New Roman" w:hAnsi="Times New Roman" w:cs="Times New Roman"/>
          <w:sz w:val="20"/>
          <w:szCs w:val="20"/>
        </w:rPr>
        <w:t>,</w:t>
      </w:r>
      <w:r w:rsidR="00AB49DC" w:rsidRPr="00AB49DC">
        <w:rPr>
          <w:rFonts w:ascii="Times New Roman" w:hAnsi="Times New Roman" w:cs="Times New Roman"/>
          <w:sz w:val="20"/>
          <w:szCs w:val="20"/>
        </w:rPr>
        <w:t xml:space="preserve"> </w:t>
      </w:r>
      <w:r w:rsidR="00AB49DC">
        <w:rPr>
          <w:rFonts w:ascii="Times New Roman" w:hAnsi="Times New Roman" w:cs="Times New Roman"/>
          <w:sz w:val="20"/>
          <w:szCs w:val="20"/>
        </w:rPr>
        <w:t>v platném znění</w:t>
      </w:r>
      <w:r>
        <w:rPr>
          <w:rFonts w:ascii="Times New Roman" w:hAnsi="Times New Roman" w:cs="Times New Roman"/>
          <w:sz w:val="20"/>
          <w:szCs w:val="20"/>
        </w:rPr>
        <w:t xml:space="preserve"> (dále jen „zákon“)</w:t>
      </w:r>
    </w:p>
    <w:p w:rsidR="001E67A2" w:rsidRDefault="001E67A2" w:rsidP="001E67A2">
      <w:pPr>
        <w:spacing w:after="0" w:line="240" w:lineRule="auto"/>
        <w:jc w:val="center"/>
        <w:rPr>
          <w:rFonts w:ascii="Times New Roman" w:hAnsi="Times New Roman" w:cs="Times New Roman"/>
          <w:b/>
          <w:sz w:val="20"/>
          <w:szCs w:val="20"/>
        </w:rPr>
      </w:pPr>
    </w:p>
    <w:p w:rsidR="001E67A2" w:rsidRDefault="00AF0E88" w:rsidP="001E67A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na</w:t>
      </w:r>
      <w:r w:rsidR="001E67A2">
        <w:rPr>
          <w:rFonts w:ascii="Times New Roman" w:hAnsi="Times New Roman" w:cs="Times New Roman"/>
          <w:b/>
          <w:sz w:val="20"/>
          <w:szCs w:val="20"/>
        </w:rPr>
        <w:t>dlimitní veřejná zakázka na dodávky</w:t>
      </w:r>
    </w:p>
    <w:p w:rsidR="001E67A2" w:rsidRDefault="001E67A2" w:rsidP="001E67A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zadávaná </w:t>
      </w:r>
      <w:r w:rsidR="00AF0E88">
        <w:rPr>
          <w:rFonts w:ascii="Times New Roman" w:hAnsi="Times New Roman" w:cs="Times New Roman"/>
          <w:b/>
          <w:sz w:val="20"/>
          <w:szCs w:val="20"/>
        </w:rPr>
        <w:t xml:space="preserve">v otevřeném </w:t>
      </w:r>
      <w:r w:rsidR="00AF0E88" w:rsidRPr="00C63694">
        <w:rPr>
          <w:rFonts w:ascii="Times New Roman" w:hAnsi="Times New Roman" w:cs="Times New Roman"/>
          <w:b/>
          <w:sz w:val="20"/>
          <w:szCs w:val="20"/>
        </w:rPr>
        <w:t>řízení</w:t>
      </w:r>
    </w:p>
    <w:p w:rsidR="00811AF9" w:rsidRDefault="00811AF9" w:rsidP="001E67A2">
      <w:pPr>
        <w:spacing w:after="0" w:line="240" w:lineRule="auto"/>
        <w:jc w:val="center"/>
        <w:rPr>
          <w:rFonts w:ascii="Times New Roman" w:hAnsi="Times New Roman" w:cs="Times New Roman"/>
          <w:b/>
          <w:sz w:val="20"/>
          <w:szCs w:val="20"/>
        </w:rPr>
      </w:pPr>
    </w:p>
    <w:p w:rsidR="006E6A69" w:rsidRPr="00BA7E12" w:rsidRDefault="006E6A69" w:rsidP="00936EF1">
      <w:pPr>
        <w:overflowPunct w:val="0"/>
        <w:autoSpaceDE w:val="0"/>
        <w:autoSpaceDN w:val="0"/>
        <w:adjustRightInd w:val="0"/>
        <w:spacing w:before="360"/>
        <w:textAlignment w:val="baseline"/>
        <w:rPr>
          <w:rFonts w:ascii="Times New Roman" w:hAnsi="Times New Roman" w:cs="Times New Roman"/>
          <w:i/>
          <w:sz w:val="20"/>
          <w:szCs w:val="20"/>
          <w:lang w:bidi="en-US"/>
        </w:rPr>
      </w:pPr>
      <w:r w:rsidRPr="00BA7E12">
        <w:rPr>
          <w:rFonts w:ascii="Times New Roman" w:hAnsi="Times New Roman" w:cs="Times New Roman"/>
          <w:b/>
          <w:bCs/>
          <w:sz w:val="20"/>
          <w:szCs w:val="20"/>
          <w:lang w:bidi="en-US"/>
        </w:rPr>
        <w:t xml:space="preserve">Identifikační údaje – </w:t>
      </w:r>
      <w:r w:rsidR="00EE6F64">
        <w:rPr>
          <w:rFonts w:ascii="Times New Roman" w:hAnsi="Times New Roman" w:cs="Times New Roman"/>
          <w:i/>
          <w:sz w:val="20"/>
          <w:szCs w:val="20"/>
          <w:lang w:bidi="en-US"/>
        </w:rPr>
        <w:t xml:space="preserve">účastník </w:t>
      </w:r>
      <w:r w:rsidRPr="00BA7E12">
        <w:rPr>
          <w:rFonts w:ascii="Times New Roman" w:hAnsi="Times New Roman" w:cs="Times New Roman"/>
          <w:i/>
          <w:sz w:val="20"/>
          <w:szCs w:val="20"/>
          <w:lang w:bidi="en-US"/>
        </w:rPr>
        <w:t>vyplní níže uvedenou tabulku údaji platnými ke dni podání nabídky</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3118"/>
        <w:gridCol w:w="3119"/>
      </w:tblGrid>
      <w:tr w:rsidR="006E6A69" w:rsidRPr="00BA7E12" w:rsidTr="000B749F">
        <w:trPr>
          <w:trHeight w:val="20"/>
        </w:trPr>
        <w:tc>
          <w:tcPr>
            <w:tcW w:w="2977" w:type="dxa"/>
            <w:vAlign w:val="center"/>
          </w:tcPr>
          <w:p w:rsidR="006E6A69" w:rsidRPr="00BA7E12" w:rsidRDefault="00EE6F64" w:rsidP="000B749F">
            <w:pPr>
              <w:ind w:left="139"/>
              <w:rPr>
                <w:rFonts w:ascii="Times New Roman" w:hAnsi="Times New Roman" w:cs="Times New Roman"/>
                <w:b/>
                <w:sz w:val="20"/>
                <w:szCs w:val="20"/>
                <w:lang w:bidi="en-US"/>
              </w:rPr>
            </w:pPr>
            <w:r>
              <w:rPr>
                <w:rFonts w:ascii="Times New Roman" w:hAnsi="Times New Roman" w:cs="Times New Roman"/>
                <w:b/>
                <w:sz w:val="20"/>
                <w:szCs w:val="20"/>
                <w:lang w:bidi="en-US"/>
              </w:rPr>
              <w:t>Název společnosti</w:t>
            </w:r>
          </w:p>
        </w:tc>
        <w:tc>
          <w:tcPr>
            <w:tcW w:w="6237" w:type="dxa"/>
            <w:gridSpan w:val="2"/>
            <w:vAlign w:val="center"/>
          </w:tcPr>
          <w:p w:rsidR="006E6A69" w:rsidRPr="00BA7E12" w:rsidRDefault="006E6A69" w:rsidP="00117903">
            <w:pPr>
              <w:spacing w:before="120" w:after="120"/>
              <w:ind w:firstLine="360"/>
              <w:rPr>
                <w:rFonts w:ascii="Times New Roman" w:hAnsi="Times New Roman" w:cs="Times New Roman"/>
                <w:b/>
                <w:sz w:val="20"/>
                <w:szCs w:val="20"/>
                <w:lang w:bidi="en-US"/>
              </w:rPr>
            </w:pPr>
          </w:p>
        </w:tc>
      </w:tr>
      <w:tr w:rsidR="006E6A69" w:rsidRPr="00BA7E12" w:rsidTr="000B749F">
        <w:trPr>
          <w:trHeight w:val="20"/>
        </w:trPr>
        <w:tc>
          <w:tcPr>
            <w:tcW w:w="2977" w:type="dxa"/>
            <w:vAlign w:val="center"/>
          </w:tcPr>
          <w:p w:rsidR="006E6A69" w:rsidRPr="00BA7E12" w:rsidRDefault="006E6A69" w:rsidP="000B749F">
            <w:pPr>
              <w:ind w:left="139"/>
              <w:rPr>
                <w:rFonts w:ascii="Times New Roman" w:hAnsi="Times New Roman" w:cs="Times New Roman"/>
                <w:sz w:val="20"/>
                <w:szCs w:val="20"/>
                <w:lang w:bidi="en-US"/>
              </w:rPr>
            </w:pPr>
            <w:r w:rsidRPr="00BA7E12">
              <w:rPr>
                <w:rFonts w:ascii="Times New Roman" w:hAnsi="Times New Roman" w:cs="Times New Roman"/>
                <w:sz w:val="20"/>
                <w:szCs w:val="20"/>
                <w:lang w:bidi="en-US"/>
              </w:rPr>
              <w:t>Sídlo</w:t>
            </w:r>
          </w:p>
        </w:tc>
        <w:tc>
          <w:tcPr>
            <w:tcW w:w="6237" w:type="dxa"/>
            <w:gridSpan w:val="2"/>
            <w:vAlign w:val="center"/>
          </w:tcPr>
          <w:p w:rsidR="006E6A69" w:rsidRPr="00BA7E12" w:rsidRDefault="006E6A69" w:rsidP="00117903">
            <w:pPr>
              <w:spacing w:before="120" w:after="120"/>
              <w:ind w:firstLine="360"/>
              <w:rPr>
                <w:rFonts w:ascii="Times New Roman" w:hAnsi="Times New Roman" w:cs="Times New Roman"/>
                <w:b/>
                <w:sz w:val="20"/>
                <w:szCs w:val="20"/>
                <w:lang w:bidi="en-US"/>
              </w:rPr>
            </w:pPr>
          </w:p>
        </w:tc>
      </w:tr>
      <w:tr w:rsidR="006E6A69" w:rsidRPr="00BA7E12" w:rsidTr="000B749F">
        <w:trPr>
          <w:trHeight w:val="20"/>
        </w:trPr>
        <w:tc>
          <w:tcPr>
            <w:tcW w:w="2977" w:type="dxa"/>
            <w:vAlign w:val="center"/>
          </w:tcPr>
          <w:p w:rsidR="006E6A69" w:rsidRPr="00BA7E12" w:rsidRDefault="006E6A69" w:rsidP="000B749F">
            <w:pPr>
              <w:ind w:left="139"/>
              <w:rPr>
                <w:rFonts w:ascii="Times New Roman" w:hAnsi="Times New Roman" w:cs="Times New Roman"/>
                <w:sz w:val="20"/>
                <w:szCs w:val="20"/>
                <w:lang w:bidi="en-US"/>
              </w:rPr>
            </w:pPr>
            <w:r w:rsidRPr="00BA7E12">
              <w:rPr>
                <w:rFonts w:ascii="Times New Roman" w:hAnsi="Times New Roman" w:cs="Times New Roman"/>
                <w:sz w:val="20"/>
                <w:szCs w:val="20"/>
                <w:lang w:bidi="en-US"/>
              </w:rPr>
              <w:t>Kontaktní adresa</w:t>
            </w:r>
          </w:p>
        </w:tc>
        <w:tc>
          <w:tcPr>
            <w:tcW w:w="6237" w:type="dxa"/>
            <w:gridSpan w:val="2"/>
            <w:vAlign w:val="center"/>
          </w:tcPr>
          <w:p w:rsidR="006E6A69" w:rsidRPr="00BA7E12" w:rsidRDefault="006E6A69" w:rsidP="00117903">
            <w:pPr>
              <w:spacing w:before="120" w:after="120"/>
              <w:ind w:firstLine="360"/>
              <w:rPr>
                <w:rFonts w:ascii="Times New Roman" w:hAnsi="Times New Roman" w:cs="Times New Roman"/>
                <w:b/>
                <w:sz w:val="20"/>
                <w:szCs w:val="20"/>
                <w:lang w:bidi="en-US"/>
              </w:rPr>
            </w:pPr>
          </w:p>
        </w:tc>
      </w:tr>
      <w:tr w:rsidR="006E6A69" w:rsidRPr="00BA7E12" w:rsidTr="000B749F">
        <w:trPr>
          <w:trHeight w:val="20"/>
        </w:trPr>
        <w:tc>
          <w:tcPr>
            <w:tcW w:w="2977" w:type="dxa"/>
            <w:vAlign w:val="center"/>
          </w:tcPr>
          <w:p w:rsidR="006E6A69" w:rsidRPr="00BA7E12" w:rsidRDefault="006E6A69" w:rsidP="000B749F">
            <w:pPr>
              <w:ind w:left="139"/>
              <w:rPr>
                <w:rFonts w:ascii="Times New Roman" w:hAnsi="Times New Roman" w:cs="Times New Roman"/>
                <w:sz w:val="20"/>
                <w:szCs w:val="20"/>
                <w:lang w:bidi="en-US"/>
              </w:rPr>
            </w:pPr>
            <w:r w:rsidRPr="00BA7E12">
              <w:rPr>
                <w:rFonts w:ascii="Times New Roman" w:hAnsi="Times New Roman" w:cs="Times New Roman"/>
                <w:sz w:val="20"/>
                <w:szCs w:val="20"/>
                <w:lang w:bidi="en-US"/>
              </w:rPr>
              <w:t>IČ</w:t>
            </w:r>
            <w:r w:rsidR="00EE6F64">
              <w:rPr>
                <w:rFonts w:ascii="Times New Roman" w:hAnsi="Times New Roman" w:cs="Times New Roman"/>
                <w:sz w:val="20"/>
                <w:szCs w:val="20"/>
                <w:lang w:bidi="en-US"/>
              </w:rPr>
              <w:t>O</w:t>
            </w:r>
            <w:r w:rsidRPr="00BA7E12">
              <w:rPr>
                <w:rFonts w:ascii="Times New Roman" w:hAnsi="Times New Roman" w:cs="Times New Roman"/>
                <w:sz w:val="20"/>
                <w:szCs w:val="20"/>
                <w:lang w:bidi="en-US"/>
              </w:rPr>
              <w:t xml:space="preserve"> / DIČ</w:t>
            </w:r>
          </w:p>
        </w:tc>
        <w:tc>
          <w:tcPr>
            <w:tcW w:w="3118" w:type="dxa"/>
            <w:vAlign w:val="center"/>
          </w:tcPr>
          <w:p w:rsidR="006E6A69" w:rsidRPr="00BA7E12" w:rsidRDefault="006E6A69" w:rsidP="00117903">
            <w:pPr>
              <w:spacing w:before="120" w:after="120"/>
              <w:ind w:firstLine="360"/>
              <w:rPr>
                <w:rFonts w:ascii="Times New Roman" w:hAnsi="Times New Roman" w:cs="Times New Roman"/>
                <w:b/>
                <w:sz w:val="20"/>
                <w:szCs w:val="20"/>
                <w:lang w:bidi="en-US"/>
              </w:rPr>
            </w:pPr>
          </w:p>
        </w:tc>
        <w:tc>
          <w:tcPr>
            <w:tcW w:w="3119" w:type="dxa"/>
            <w:vAlign w:val="center"/>
          </w:tcPr>
          <w:p w:rsidR="006E6A69" w:rsidRPr="00BA7E12" w:rsidRDefault="006E6A69" w:rsidP="00117903">
            <w:pPr>
              <w:spacing w:before="120" w:after="120"/>
              <w:ind w:firstLine="360"/>
              <w:rPr>
                <w:rFonts w:ascii="Times New Roman" w:hAnsi="Times New Roman" w:cs="Times New Roman"/>
                <w:b/>
                <w:sz w:val="20"/>
                <w:szCs w:val="20"/>
                <w:lang w:bidi="en-US"/>
              </w:rPr>
            </w:pPr>
          </w:p>
        </w:tc>
      </w:tr>
      <w:tr w:rsidR="006E6A69" w:rsidRPr="00BA7E12" w:rsidTr="00C46B18">
        <w:trPr>
          <w:trHeight w:val="548"/>
        </w:trPr>
        <w:tc>
          <w:tcPr>
            <w:tcW w:w="2977" w:type="dxa"/>
            <w:vAlign w:val="center"/>
          </w:tcPr>
          <w:p w:rsidR="006E6A69" w:rsidRPr="00BA7E12" w:rsidRDefault="006E6A69" w:rsidP="00EE6F64">
            <w:pPr>
              <w:ind w:left="139"/>
              <w:rPr>
                <w:rFonts w:ascii="Times New Roman" w:hAnsi="Times New Roman" w:cs="Times New Roman"/>
                <w:sz w:val="20"/>
                <w:szCs w:val="20"/>
                <w:lang w:bidi="en-US"/>
              </w:rPr>
            </w:pPr>
            <w:r w:rsidRPr="00BA7E12">
              <w:rPr>
                <w:rFonts w:ascii="Times New Roman" w:hAnsi="Times New Roman" w:cs="Times New Roman"/>
                <w:sz w:val="20"/>
                <w:szCs w:val="20"/>
                <w:lang w:bidi="en-US"/>
              </w:rPr>
              <w:t xml:space="preserve">Osoba oprávněná zastupovat </w:t>
            </w:r>
          </w:p>
        </w:tc>
        <w:tc>
          <w:tcPr>
            <w:tcW w:w="6237" w:type="dxa"/>
            <w:gridSpan w:val="2"/>
            <w:vAlign w:val="center"/>
          </w:tcPr>
          <w:p w:rsidR="006E6A69" w:rsidRPr="00BA7E12" w:rsidRDefault="006E6A69" w:rsidP="00117903">
            <w:pPr>
              <w:spacing w:before="120" w:after="120"/>
              <w:ind w:firstLine="360"/>
              <w:rPr>
                <w:rFonts w:ascii="Times New Roman" w:hAnsi="Times New Roman" w:cs="Times New Roman"/>
                <w:b/>
                <w:sz w:val="20"/>
                <w:szCs w:val="20"/>
                <w:lang w:bidi="en-US"/>
              </w:rPr>
            </w:pPr>
          </w:p>
        </w:tc>
      </w:tr>
    </w:tbl>
    <w:p w:rsidR="00040877" w:rsidRDefault="00040877" w:rsidP="00040877">
      <w:pPr>
        <w:overflowPunct w:val="0"/>
        <w:autoSpaceDE w:val="0"/>
        <w:autoSpaceDN w:val="0"/>
        <w:adjustRightInd w:val="0"/>
        <w:spacing w:before="360"/>
        <w:ind w:firstLine="360"/>
        <w:textAlignment w:val="baseline"/>
        <w:rPr>
          <w:rFonts w:ascii="Times New Roman" w:hAnsi="Times New Roman" w:cs="Times New Roman"/>
          <w:sz w:val="20"/>
          <w:szCs w:val="20"/>
          <w:lang w:bidi="en-US"/>
        </w:rPr>
      </w:pPr>
      <w:r>
        <w:rPr>
          <w:rFonts w:ascii="Times New Roman" w:hAnsi="Times New Roman" w:cs="Times New Roman"/>
          <w:sz w:val="20"/>
          <w:szCs w:val="20"/>
          <w:lang w:bidi="en-US"/>
        </w:rPr>
        <w:t xml:space="preserve">Účastník </w:t>
      </w:r>
      <w:r w:rsidRPr="00BA7E12">
        <w:rPr>
          <w:rFonts w:ascii="Times New Roman" w:hAnsi="Times New Roman" w:cs="Times New Roman"/>
          <w:sz w:val="20"/>
          <w:szCs w:val="20"/>
          <w:lang w:bidi="en-US"/>
        </w:rPr>
        <w:t xml:space="preserve">tímto čestně </w:t>
      </w:r>
      <w:r>
        <w:rPr>
          <w:rFonts w:ascii="Times New Roman" w:hAnsi="Times New Roman" w:cs="Times New Roman"/>
          <w:sz w:val="20"/>
          <w:szCs w:val="20"/>
          <w:lang w:bidi="en-US"/>
        </w:rPr>
        <w:t>a pravdivě prohlašuje:</w:t>
      </w:r>
    </w:p>
    <w:p w:rsidR="00040877" w:rsidRDefault="00040877" w:rsidP="00040877">
      <w:pPr>
        <w:pStyle w:val="Odstavecseseznamem"/>
        <w:widowControl w:val="0"/>
        <w:numPr>
          <w:ilvl w:val="0"/>
          <w:numId w:val="21"/>
        </w:numPr>
        <w:tabs>
          <w:tab w:val="left" w:pos="851"/>
          <w:tab w:val="left" w:pos="1021"/>
        </w:tabs>
        <w:spacing w:before="120" w:after="120" w:line="240" w:lineRule="auto"/>
        <w:ind w:left="567" w:hanging="567"/>
        <w:jc w:val="both"/>
        <w:rPr>
          <w:rFonts w:ascii="Times New Roman" w:hAnsi="Times New Roman" w:cs="Times New Roman"/>
          <w:sz w:val="20"/>
          <w:szCs w:val="20"/>
          <w:lang w:bidi="en-US"/>
        </w:rPr>
      </w:pPr>
      <w:r w:rsidRPr="0090316B">
        <w:rPr>
          <w:rFonts w:ascii="Times New Roman" w:hAnsi="Times New Roman" w:cs="Times New Roman"/>
          <w:sz w:val="20"/>
          <w:szCs w:val="20"/>
          <w:lang w:bidi="en-US"/>
        </w:rPr>
        <w:t>účastník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rsidR="00040877" w:rsidRPr="0004096F" w:rsidRDefault="00040877" w:rsidP="00040877">
      <w:pPr>
        <w:pStyle w:val="Odstavecseseznamem"/>
        <w:widowControl w:val="0"/>
        <w:tabs>
          <w:tab w:val="left" w:pos="851"/>
          <w:tab w:val="left" w:pos="1021"/>
        </w:tabs>
        <w:spacing w:before="120" w:after="120" w:line="240" w:lineRule="auto"/>
        <w:ind w:left="567"/>
        <w:jc w:val="both"/>
        <w:rPr>
          <w:rFonts w:ascii="Times New Roman" w:hAnsi="Times New Roman" w:cs="Times New Roman"/>
          <w:sz w:val="20"/>
          <w:szCs w:val="20"/>
          <w:lang w:bidi="en-US"/>
        </w:rPr>
      </w:pPr>
    </w:p>
    <w:p w:rsidR="00040877" w:rsidRPr="0004096F" w:rsidRDefault="00040877" w:rsidP="00040877">
      <w:pPr>
        <w:pStyle w:val="Odstavecseseznamem"/>
        <w:widowControl w:val="0"/>
        <w:numPr>
          <w:ilvl w:val="0"/>
          <w:numId w:val="21"/>
        </w:numPr>
        <w:tabs>
          <w:tab w:val="left" w:pos="851"/>
          <w:tab w:val="left" w:pos="1021"/>
        </w:tabs>
        <w:spacing w:before="120" w:after="120" w:line="240" w:lineRule="auto"/>
        <w:ind w:left="567" w:hanging="567"/>
        <w:jc w:val="both"/>
        <w:rPr>
          <w:rFonts w:ascii="Times New Roman" w:hAnsi="Times New Roman" w:cs="Times New Roman"/>
          <w:sz w:val="20"/>
          <w:szCs w:val="20"/>
          <w:lang w:bidi="en-US"/>
        </w:rPr>
      </w:pPr>
      <w:r w:rsidRPr="0090316B">
        <w:rPr>
          <w:rFonts w:ascii="Times New Roman" w:hAnsi="Times New Roman" w:cs="Times New Roman"/>
          <w:sz w:val="20"/>
          <w:szCs w:val="20"/>
          <w:lang w:bidi="en-US"/>
        </w:rPr>
        <w:t>není účastník sám, jeho poddodavatel nebo poddodavatel, prostřednictvím kterého prokazuje kvalifikaci, nebo dodavatel, se kterým podává společnou nabídku, obchodní společností, ve které veřejný funkcionář uvedený v § 2 odst. 1 písm. c) zákona č. 159/2006 Sb., o střetu zájmů</w:t>
      </w:r>
      <w:r>
        <w:rPr>
          <w:rFonts w:ascii="Times New Roman" w:hAnsi="Times New Roman" w:cs="Times New Roman"/>
          <w:sz w:val="20"/>
          <w:szCs w:val="20"/>
          <w:lang w:bidi="en-US"/>
        </w:rPr>
        <w:t xml:space="preserve"> (v platném znění)</w:t>
      </w:r>
      <w:r w:rsidRPr="0090316B">
        <w:rPr>
          <w:rFonts w:ascii="Times New Roman" w:hAnsi="Times New Roman" w:cs="Times New Roman"/>
          <w:sz w:val="20"/>
          <w:szCs w:val="20"/>
          <w:lang w:bidi="en-US"/>
        </w:rPr>
        <w:t xml:space="preserve"> nebo jím ovládaná osoba vlastní</w:t>
      </w:r>
      <w:r w:rsidR="004A61FE">
        <w:rPr>
          <w:rFonts w:ascii="Times New Roman" w:hAnsi="Times New Roman" w:cs="Times New Roman"/>
          <w:sz w:val="20"/>
          <w:szCs w:val="20"/>
          <w:lang w:bidi="en-US"/>
        </w:rPr>
        <w:t xml:space="preserve"> podíl představující alespoň 25 </w:t>
      </w:r>
      <w:r w:rsidRPr="0090316B">
        <w:rPr>
          <w:rFonts w:ascii="Times New Roman" w:hAnsi="Times New Roman" w:cs="Times New Roman"/>
          <w:sz w:val="20"/>
          <w:szCs w:val="20"/>
          <w:lang w:bidi="en-US"/>
        </w:rPr>
        <w:t>% účasti společníka v obchodní společnosti.</w:t>
      </w:r>
    </w:p>
    <w:p w:rsidR="00040877" w:rsidRPr="0004096F" w:rsidRDefault="00040877" w:rsidP="00040877">
      <w:pPr>
        <w:pStyle w:val="Odstavecseseznamem"/>
        <w:widowControl w:val="0"/>
        <w:tabs>
          <w:tab w:val="left" w:pos="851"/>
          <w:tab w:val="left" w:pos="1021"/>
        </w:tabs>
        <w:spacing w:before="120" w:after="120" w:line="240" w:lineRule="auto"/>
        <w:ind w:left="567"/>
        <w:jc w:val="both"/>
        <w:rPr>
          <w:rFonts w:ascii="Times New Roman" w:hAnsi="Times New Roman" w:cs="Times New Roman"/>
          <w:sz w:val="20"/>
          <w:szCs w:val="20"/>
          <w:lang w:bidi="en-US"/>
        </w:rPr>
      </w:pPr>
    </w:p>
    <w:p w:rsidR="00040877" w:rsidRPr="0090316B" w:rsidRDefault="00040877" w:rsidP="00040877">
      <w:pPr>
        <w:pStyle w:val="Odstavecseseznamem"/>
        <w:widowControl w:val="0"/>
        <w:numPr>
          <w:ilvl w:val="0"/>
          <w:numId w:val="21"/>
        </w:numPr>
        <w:tabs>
          <w:tab w:val="left" w:pos="851"/>
          <w:tab w:val="left" w:pos="1021"/>
        </w:tabs>
        <w:spacing w:before="120" w:after="120" w:line="240" w:lineRule="auto"/>
        <w:ind w:left="567" w:hanging="567"/>
        <w:jc w:val="both"/>
        <w:rPr>
          <w:rFonts w:ascii="Arial" w:eastAsia="Arial" w:hAnsi="Arial" w:cs="Arial"/>
          <w:b/>
          <w:bCs/>
          <w:sz w:val="20"/>
          <w:szCs w:val="20"/>
        </w:rPr>
      </w:pPr>
      <w:r w:rsidRPr="0090316B">
        <w:rPr>
          <w:rFonts w:ascii="Times New Roman" w:hAnsi="Times New Roman" w:cs="Times New Roman"/>
          <w:sz w:val="20"/>
          <w:szCs w:val="20"/>
          <w:lang w:bidi="en-US"/>
        </w:rPr>
        <w:t xml:space="preserve">že jako dodavatel veřejné zakázky </w:t>
      </w:r>
      <w:r>
        <w:rPr>
          <w:rFonts w:ascii="Times New Roman" w:hAnsi="Times New Roman" w:cs="Times New Roman"/>
          <w:sz w:val="20"/>
          <w:szCs w:val="20"/>
          <w:lang w:bidi="en-US"/>
        </w:rPr>
        <w:t>není</w:t>
      </w:r>
      <w:r w:rsidRPr="0090316B">
        <w:rPr>
          <w:rFonts w:ascii="Times New Roman" w:hAnsi="Times New Roman" w:cs="Times New Roman"/>
          <w:sz w:val="20"/>
          <w:szCs w:val="20"/>
          <w:lang w:bidi="en-US"/>
        </w:rPr>
        <w:t xml:space="preserve"> dodavatelem ve smyslu nařízení</w:t>
      </w:r>
      <w:r>
        <w:rPr>
          <w:rFonts w:ascii="Times New Roman" w:hAnsi="Times New Roman" w:cs="Times New Roman"/>
          <w:sz w:val="20"/>
          <w:szCs w:val="20"/>
          <w:lang w:bidi="en-US"/>
        </w:rPr>
        <w:t xml:space="preserve"> Rady EU č. 2022/576, tj. není</w:t>
      </w:r>
      <w:r w:rsidRPr="0090316B">
        <w:rPr>
          <w:rFonts w:ascii="Times New Roman" w:hAnsi="Times New Roman" w:cs="Times New Roman"/>
          <w:sz w:val="20"/>
          <w:szCs w:val="20"/>
          <w:lang w:bidi="en-US"/>
        </w:rPr>
        <w:t>:</w:t>
      </w:r>
    </w:p>
    <w:p w:rsidR="00040877" w:rsidRPr="0090316B" w:rsidRDefault="00040877" w:rsidP="00040877">
      <w:pPr>
        <w:pStyle w:val="Odstavecseseznamem"/>
        <w:numPr>
          <w:ilvl w:val="1"/>
          <w:numId w:val="21"/>
        </w:numPr>
        <w:autoSpaceDE w:val="0"/>
        <w:autoSpaceDN w:val="0"/>
        <w:adjustRightInd w:val="0"/>
        <w:spacing w:before="120" w:after="120" w:line="240" w:lineRule="auto"/>
        <w:ind w:left="993" w:hanging="426"/>
        <w:jc w:val="both"/>
        <w:rPr>
          <w:rFonts w:ascii="Times New Roman" w:hAnsi="Times New Roman" w:cs="Times New Roman"/>
          <w:sz w:val="20"/>
          <w:szCs w:val="20"/>
          <w:lang w:bidi="en-US"/>
        </w:rPr>
      </w:pPr>
      <w:r w:rsidRPr="0090316B">
        <w:rPr>
          <w:rFonts w:ascii="Times New Roman" w:hAnsi="Times New Roman" w:cs="Times New Roman"/>
          <w:sz w:val="20"/>
          <w:szCs w:val="20"/>
          <w:lang w:bidi="en-US"/>
        </w:rPr>
        <w:t>ruským státním příslušníkem, fyzickou či právnickou osobou, subjektem či orgánem se sídlem v Rusku,</w:t>
      </w:r>
    </w:p>
    <w:p w:rsidR="00040877" w:rsidRPr="0090316B" w:rsidRDefault="00040877" w:rsidP="00040877">
      <w:pPr>
        <w:pStyle w:val="Odstavecseseznamem"/>
        <w:numPr>
          <w:ilvl w:val="1"/>
          <w:numId w:val="21"/>
        </w:numPr>
        <w:autoSpaceDE w:val="0"/>
        <w:autoSpaceDN w:val="0"/>
        <w:adjustRightInd w:val="0"/>
        <w:spacing w:before="120" w:after="120" w:line="240" w:lineRule="auto"/>
        <w:ind w:left="993" w:hanging="426"/>
        <w:jc w:val="both"/>
        <w:rPr>
          <w:rFonts w:ascii="Times New Roman" w:hAnsi="Times New Roman" w:cs="Times New Roman"/>
          <w:sz w:val="20"/>
          <w:szCs w:val="20"/>
          <w:lang w:bidi="en-US"/>
        </w:rPr>
      </w:pPr>
      <w:r w:rsidRPr="0090316B">
        <w:rPr>
          <w:rFonts w:ascii="Times New Roman" w:hAnsi="Times New Roman" w:cs="Times New Roman"/>
          <w:sz w:val="20"/>
          <w:szCs w:val="20"/>
          <w:lang w:bidi="en-US"/>
        </w:rPr>
        <w:t>právnickou osobou, subjektem nebo orgánem, který je z více než 50 % přímo či nepřímo vlastněný některým ze subjektů uvedených v písmeni a), nebo</w:t>
      </w:r>
      <w:r>
        <w:rPr>
          <w:rFonts w:ascii="Times New Roman" w:hAnsi="Times New Roman" w:cs="Times New Roman"/>
          <w:sz w:val="20"/>
          <w:szCs w:val="20"/>
          <w:lang w:bidi="en-US"/>
        </w:rPr>
        <w:t>,</w:t>
      </w:r>
    </w:p>
    <w:p w:rsidR="00040877" w:rsidRDefault="00040877" w:rsidP="00040877">
      <w:pPr>
        <w:pStyle w:val="Odstavecseseznamem"/>
        <w:numPr>
          <w:ilvl w:val="1"/>
          <w:numId w:val="21"/>
        </w:numPr>
        <w:autoSpaceDE w:val="0"/>
        <w:autoSpaceDN w:val="0"/>
        <w:adjustRightInd w:val="0"/>
        <w:spacing w:before="120" w:after="120" w:line="240" w:lineRule="auto"/>
        <w:ind w:left="993" w:hanging="426"/>
        <w:jc w:val="both"/>
        <w:rPr>
          <w:rFonts w:ascii="Times New Roman" w:hAnsi="Times New Roman" w:cs="Times New Roman"/>
          <w:sz w:val="20"/>
          <w:szCs w:val="20"/>
          <w:lang w:bidi="en-US"/>
        </w:rPr>
      </w:pPr>
      <w:r w:rsidRPr="0090316B">
        <w:rPr>
          <w:rFonts w:ascii="Times New Roman" w:hAnsi="Times New Roman" w:cs="Times New Roman"/>
          <w:sz w:val="20"/>
          <w:szCs w:val="20"/>
          <w:lang w:bidi="en-US"/>
        </w:rPr>
        <w:t>fyzickou nebo právnickou osobou, subjektem nebo orgánem, který jedná jménem nebo na pokyn některého ze subjektů uvedených v písmeni a) nebo b).</w:t>
      </w:r>
    </w:p>
    <w:p w:rsidR="00040877" w:rsidRPr="0090316B" w:rsidRDefault="00040877" w:rsidP="00040877">
      <w:pPr>
        <w:pStyle w:val="Odstavecseseznamem"/>
        <w:autoSpaceDE w:val="0"/>
        <w:autoSpaceDN w:val="0"/>
        <w:adjustRightInd w:val="0"/>
        <w:spacing w:before="120" w:after="120" w:line="240" w:lineRule="auto"/>
        <w:ind w:left="567"/>
        <w:jc w:val="both"/>
        <w:rPr>
          <w:rFonts w:ascii="Times New Roman" w:hAnsi="Times New Roman" w:cs="Times New Roman"/>
          <w:sz w:val="20"/>
          <w:szCs w:val="20"/>
          <w:lang w:bidi="en-US"/>
        </w:rPr>
      </w:pPr>
    </w:p>
    <w:p w:rsidR="00040877" w:rsidRDefault="00040877" w:rsidP="00040877">
      <w:pPr>
        <w:pStyle w:val="Odstavecseseznamem"/>
        <w:numPr>
          <w:ilvl w:val="0"/>
          <w:numId w:val="21"/>
        </w:numPr>
        <w:autoSpaceDE w:val="0"/>
        <w:autoSpaceDN w:val="0"/>
        <w:adjustRightInd w:val="0"/>
        <w:spacing w:before="120" w:after="120" w:line="240" w:lineRule="auto"/>
        <w:ind w:left="567" w:hanging="567"/>
        <w:jc w:val="both"/>
        <w:rPr>
          <w:rFonts w:ascii="Times New Roman" w:hAnsi="Times New Roman" w:cs="Times New Roman"/>
          <w:sz w:val="20"/>
          <w:szCs w:val="20"/>
          <w:lang w:bidi="en-US"/>
        </w:rPr>
      </w:pPr>
      <w:r w:rsidRPr="0090316B">
        <w:rPr>
          <w:rFonts w:ascii="Times New Roman" w:hAnsi="Times New Roman" w:cs="Times New Roman"/>
          <w:sz w:val="20"/>
          <w:szCs w:val="20"/>
          <w:lang w:bidi="en-US"/>
        </w:rPr>
        <w:t>že nevyužije při plnění veřejné zakázky poddodavatele, který by naplnil výše uvedená písm. a) – c), pokud by plnil více než 10 % hodnoty zakázky.</w:t>
      </w:r>
    </w:p>
    <w:p w:rsidR="00040877" w:rsidRDefault="00040877" w:rsidP="00040877">
      <w:pPr>
        <w:pStyle w:val="Odstavecseseznamem"/>
        <w:autoSpaceDE w:val="0"/>
        <w:autoSpaceDN w:val="0"/>
        <w:adjustRightInd w:val="0"/>
        <w:spacing w:before="120" w:after="120" w:line="240" w:lineRule="auto"/>
        <w:ind w:left="567"/>
        <w:jc w:val="both"/>
        <w:rPr>
          <w:rFonts w:ascii="Times New Roman" w:hAnsi="Times New Roman" w:cs="Times New Roman"/>
          <w:sz w:val="20"/>
          <w:szCs w:val="20"/>
          <w:lang w:bidi="en-US"/>
        </w:rPr>
      </w:pPr>
    </w:p>
    <w:p w:rsidR="00040877" w:rsidRPr="000E5E2E" w:rsidRDefault="00040877" w:rsidP="00040877">
      <w:pPr>
        <w:pStyle w:val="Odstavecseseznamem"/>
        <w:numPr>
          <w:ilvl w:val="0"/>
          <w:numId w:val="21"/>
        </w:numPr>
        <w:autoSpaceDE w:val="0"/>
        <w:autoSpaceDN w:val="0"/>
        <w:adjustRightInd w:val="0"/>
        <w:spacing w:before="120" w:after="120" w:line="240" w:lineRule="auto"/>
        <w:ind w:left="567" w:hanging="567"/>
        <w:jc w:val="both"/>
        <w:rPr>
          <w:rFonts w:ascii="Times New Roman" w:hAnsi="Times New Roman" w:cs="Times New Roman"/>
          <w:sz w:val="20"/>
          <w:szCs w:val="20"/>
          <w:lang w:bidi="en-US"/>
        </w:rPr>
      </w:pPr>
      <w:r w:rsidRPr="0004096F">
        <w:rPr>
          <w:rFonts w:ascii="Times New Roman" w:hAnsi="Times New Roman" w:cs="Times New Roman"/>
          <w:sz w:val="20"/>
          <w:lang w:bidi="en-US"/>
        </w:rPr>
        <w:t>že neobchoduje se sankcionovaným zbožím, které se nachází v Rusku nebo Bělorusku či z Ruska ne</w:t>
      </w:r>
      <w:r>
        <w:rPr>
          <w:rFonts w:ascii="Times New Roman" w:hAnsi="Times New Roman" w:cs="Times New Roman"/>
          <w:sz w:val="20"/>
          <w:lang w:bidi="en-US"/>
        </w:rPr>
        <w:t>bo Běloruska pochází a nenabízí</w:t>
      </w:r>
      <w:r w:rsidRPr="0004096F">
        <w:rPr>
          <w:rFonts w:ascii="Times New Roman" w:hAnsi="Times New Roman" w:cs="Times New Roman"/>
          <w:sz w:val="20"/>
          <w:lang w:bidi="en-US"/>
        </w:rPr>
        <w:t xml:space="preserve"> takové zboží v rámci plnění veřejných zakázek.</w:t>
      </w:r>
    </w:p>
    <w:p w:rsidR="00040877" w:rsidRPr="000E5E2E" w:rsidRDefault="00040877" w:rsidP="00040877">
      <w:pPr>
        <w:pStyle w:val="Odstavecseseznamem"/>
        <w:jc w:val="both"/>
        <w:rPr>
          <w:rFonts w:ascii="Times New Roman" w:hAnsi="Times New Roman" w:cs="Times New Roman"/>
          <w:sz w:val="20"/>
          <w:lang w:bidi="en-US"/>
        </w:rPr>
      </w:pPr>
    </w:p>
    <w:p w:rsidR="00040877" w:rsidRPr="009808D5" w:rsidRDefault="00040877" w:rsidP="00040877">
      <w:pPr>
        <w:pStyle w:val="Odstavecseseznamem"/>
        <w:numPr>
          <w:ilvl w:val="0"/>
          <w:numId w:val="21"/>
        </w:numPr>
        <w:spacing w:line="240" w:lineRule="auto"/>
        <w:ind w:left="567" w:hanging="567"/>
        <w:jc w:val="both"/>
        <w:rPr>
          <w:rFonts w:ascii="Times New Roman" w:hAnsi="Times New Roman" w:cs="Times New Roman"/>
          <w:sz w:val="20"/>
          <w:szCs w:val="20"/>
          <w:lang w:bidi="en-US"/>
        </w:rPr>
      </w:pPr>
      <w:r>
        <w:rPr>
          <w:rFonts w:ascii="Times New Roman" w:hAnsi="Times New Roman" w:cs="Times New Roman"/>
          <w:sz w:val="20"/>
          <w:szCs w:val="20"/>
          <w:lang w:bidi="en-US"/>
        </w:rPr>
        <w:t xml:space="preserve">že </w:t>
      </w:r>
      <w:r w:rsidRPr="009808D5">
        <w:rPr>
          <w:rFonts w:ascii="Times New Roman" w:hAnsi="Times New Roman" w:cs="Times New Roman"/>
          <w:sz w:val="20"/>
          <w:szCs w:val="20"/>
          <w:lang w:bidi="en-US"/>
        </w:rPr>
        <w:t xml:space="preserve">není osobou uvedenou v sankčním seznamu v příloze nařízení Rady (EU) č. 269/2014 ze dne 17. 3. 2014, o omezujících opatřeních vzhledem k činnostem narušujícím nebo ohrožujícím územní celistvost, svrchovanost a nezávislost Ukrajiny </w:t>
      </w:r>
      <w:r>
        <w:rPr>
          <w:rFonts w:ascii="Times New Roman" w:hAnsi="Times New Roman" w:cs="Times New Roman"/>
          <w:sz w:val="20"/>
          <w:szCs w:val="20"/>
          <w:lang w:bidi="en-US"/>
        </w:rPr>
        <w:t>(v platném znění</w:t>
      </w:r>
      <w:r w:rsidRPr="009808D5">
        <w:rPr>
          <w:rFonts w:ascii="Times New Roman" w:hAnsi="Times New Roman" w:cs="Times New Roman"/>
          <w:sz w:val="20"/>
          <w:szCs w:val="20"/>
          <w:lang w:bidi="en-US"/>
        </w:rPr>
        <w:t>) nebo nařízení Rady (ES) č. 765/2006 ze dne 18. května 2006 o omezujících opatřeních vůči prezidentu Lukašenkovi a někter</w:t>
      </w:r>
      <w:r>
        <w:rPr>
          <w:rFonts w:ascii="Times New Roman" w:hAnsi="Times New Roman" w:cs="Times New Roman"/>
          <w:sz w:val="20"/>
          <w:szCs w:val="20"/>
          <w:lang w:bidi="en-US"/>
        </w:rPr>
        <w:t xml:space="preserve">ým představitelům Běloruska (v platném </w:t>
      </w:r>
      <w:r w:rsidRPr="009808D5">
        <w:rPr>
          <w:rFonts w:ascii="Times New Roman" w:hAnsi="Times New Roman" w:cs="Times New Roman"/>
          <w:sz w:val="20"/>
          <w:szCs w:val="20"/>
          <w:lang w:bidi="en-US"/>
        </w:rPr>
        <w:t>znění).</w:t>
      </w:r>
    </w:p>
    <w:p w:rsidR="00040877" w:rsidRPr="009808D5" w:rsidRDefault="00040877" w:rsidP="00040877">
      <w:pPr>
        <w:pStyle w:val="Odstavecseseznamem"/>
        <w:rPr>
          <w:rFonts w:ascii="Times New Roman" w:hAnsi="Times New Roman" w:cs="Times New Roman"/>
          <w:sz w:val="20"/>
          <w:lang w:bidi="en-US"/>
        </w:rPr>
      </w:pPr>
    </w:p>
    <w:p w:rsidR="00667671" w:rsidRPr="00667671" w:rsidRDefault="00667671" w:rsidP="00667671">
      <w:pPr>
        <w:pStyle w:val="Odstavecseseznamem"/>
        <w:autoSpaceDE w:val="0"/>
        <w:autoSpaceDN w:val="0"/>
        <w:adjustRightInd w:val="0"/>
        <w:spacing w:before="120" w:after="120" w:line="240" w:lineRule="auto"/>
        <w:ind w:left="567"/>
        <w:jc w:val="both"/>
        <w:rPr>
          <w:rFonts w:ascii="Times New Roman" w:hAnsi="Times New Roman" w:cs="Times New Roman"/>
          <w:sz w:val="20"/>
          <w:szCs w:val="20"/>
          <w:lang w:bidi="en-US"/>
        </w:rPr>
      </w:pPr>
    </w:p>
    <w:p w:rsidR="00667671" w:rsidRPr="00667671" w:rsidRDefault="00667671" w:rsidP="00667671">
      <w:pPr>
        <w:pStyle w:val="Odstavecseseznamem"/>
        <w:rPr>
          <w:rFonts w:ascii="Times New Roman" w:hAnsi="Times New Roman" w:cs="Times New Roman"/>
          <w:sz w:val="20"/>
          <w:lang w:bidi="en-US"/>
        </w:rPr>
      </w:pPr>
    </w:p>
    <w:p w:rsidR="00040877" w:rsidRPr="000E5E2E" w:rsidRDefault="00040877" w:rsidP="00040877">
      <w:pPr>
        <w:pStyle w:val="Odstavecseseznamem"/>
        <w:numPr>
          <w:ilvl w:val="0"/>
          <w:numId w:val="21"/>
        </w:numPr>
        <w:autoSpaceDE w:val="0"/>
        <w:autoSpaceDN w:val="0"/>
        <w:adjustRightInd w:val="0"/>
        <w:spacing w:before="120" w:after="120" w:line="240" w:lineRule="auto"/>
        <w:ind w:left="567" w:hanging="567"/>
        <w:jc w:val="both"/>
        <w:rPr>
          <w:rFonts w:ascii="Times New Roman" w:hAnsi="Times New Roman" w:cs="Times New Roman"/>
          <w:sz w:val="20"/>
          <w:szCs w:val="20"/>
          <w:lang w:bidi="en-US"/>
        </w:rPr>
      </w:pPr>
      <w:r>
        <w:rPr>
          <w:rFonts w:ascii="Times New Roman" w:hAnsi="Times New Roman" w:cs="Times New Roman"/>
          <w:sz w:val="20"/>
          <w:lang w:bidi="en-US"/>
        </w:rPr>
        <w:t xml:space="preserve">že, </w:t>
      </w:r>
      <w:r w:rsidRPr="000E5E2E">
        <w:rPr>
          <w:rFonts w:ascii="Times New Roman" w:hAnsi="Times New Roman" w:cs="Times New Roman"/>
          <w:sz w:val="20"/>
          <w:lang w:bidi="en-US"/>
        </w:rPr>
        <w:t xml:space="preserve">žádné finanční prostředky, </w:t>
      </w:r>
      <w:r w:rsidRPr="009808D5">
        <w:rPr>
          <w:rFonts w:ascii="Times New Roman" w:hAnsi="Times New Roman" w:cs="Times New Roman"/>
          <w:sz w:val="20"/>
          <w:lang w:bidi="en-US"/>
        </w:rPr>
        <w:t>které obdrží za plnění Veřejné zakázky, přímo ani nepřímo nezpřístupní fyzickým nebo právnickým osobám, subjektům či orgánům s nimi spojeným</w:t>
      </w:r>
      <w:r w:rsidR="00CE5AEB">
        <w:rPr>
          <w:rFonts w:ascii="Times New Roman" w:hAnsi="Times New Roman" w:cs="Times New Roman"/>
          <w:sz w:val="20"/>
          <w:lang w:bidi="en-US"/>
        </w:rPr>
        <w:t>i</w:t>
      </w:r>
      <w:r w:rsidRPr="009808D5">
        <w:rPr>
          <w:rFonts w:ascii="Times New Roman" w:hAnsi="Times New Roman" w:cs="Times New Roman"/>
          <w:sz w:val="20"/>
          <w:lang w:bidi="en-US"/>
        </w:rPr>
        <w:t xml:space="preserve"> nebo v jejich prospěch uvedeným</w:t>
      </w:r>
      <w:r w:rsidR="00CE5AEB">
        <w:rPr>
          <w:rFonts w:ascii="Times New Roman" w:hAnsi="Times New Roman" w:cs="Times New Roman"/>
          <w:sz w:val="20"/>
          <w:lang w:bidi="en-US"/>
        </w:rPr>
        <w:t>i</w:t>
      </w:r>
      <w:bookmarkStart w:id="0" w:name="_GoBack"/>
      <w:bookmarkEnd w:id="0"/>
      <w:r w:rsidRPr="009808D5">
        <w:rPr>
          <w:rFonts w:ascii="Times New Roman" w:hAnsi="Times New Roman" w:cs="Times New Roman"/>
          <w:sz w:val="20"/>
          <w:lang w:bidi="en-US"/>
        </w:rPr>
        <w:t xml:space="preserve"> v sankčním seznamu v příloze nařízení Rady (EU) č. 269/2014 ze dne 17. března 2014, o omezujících opatřeních vzhledem k činnostem narušujícím nebo ohrožujícím územní celistvost, svrchovanost a nezávislost Ukrajiny (</w:t>
      </w:r>
      <w:r>
        <w:rPr>
          <w:rFonts w:ascii="Times New Roman" w:hAnsi="Times New Roman" w:cs="Times New Roman"/>
          <w:sz w:val="20"/>
          <w:szCs w:val="20"/>
          <w:lang w:bidi="en-US"/>
        </w:rPr>
        <w:t xml:space="preserve">v platném </w:t>
      </w:r>
      <w:r w:rsidRPr="009808D5">
        <w:rPr>
          <w:rFonts w:ascii="Times New Roman" w:hAnsi="Times New Roman" w:cs="Times New Roman"/>
          <w:sz w:val="20"/>
          <w:szCs w:val="20"/>
          <w:lang w:bidi="en-US"/>
        </w:rPr>
        <w:t>znění</w:t>
      </w:r>
      <w:r w:rsidRPr="009808D5">
        <w:rPr>
          <w:rFonts w:ascii="Times New Roman" w:hAnsi="Times New Roman" w:cs="Times New Roman"/>
          <w:sz w:val="20"/>
          <w:lang w:bidi="en-US"/>
        </w:rPr>
        <w:t>) nebo nařízení Rady (ES) č. 765/2006 ze dne 18. května 2006 o omezujících opatřeních vůči prezidentu Lukašenkovi a některým představitelům Běloruska (</w:t>
      </w:r>
      <w:r>
        <w:rPr>
          <w:rFonts w:ascii="Times New Roman" w:hAnsi="Times New Roman" w:cs="Times New Roman"/>
          <w:sz w:val="20"/>
          <w:szCs w:val="20"/>
          <w:lang w:bidi="en-US"/>
        </w:rPr>
        <w:t xml:space="preserve">v platném </w:t>
      </w:r>
      <w:r w:rsidRPr="009808D5">
        <w:rPr>
          <w:rFonts w:ascii="Times New Roman" w:hAnsi="Times New Roman" w:cs="Times New Roman"/>
          <w:sz w:val="20"/>
          <w:szCs w:val="20"/>
          <w:lang w:bidi="en-US"/>
        </w:rPr>
        <w:t>znění</w:t>
      </w:r>
      <w:r w:rsidRPr="009808D5">
        <w:rPr>
          <w:rFonts w:ascii="Times New Roman" w:hAnsi="Times New Roman" w:cs="Times New Roman"/>
          <w:sz w:val="20"/>
          <w:lang w:bidi="en-US"/>
        </w:rPr>
        <w:t>).</w:t>
      </w:r>
    </w:p>
    <w:p w:rsidR="00040877" w:rsidRDefault="00040877" w:rsidP="00040877">
      <w:pPr>
        <w:widowControl w:val="0"/>
        <w:tabs>
          <w:tab w:val="left" w:pos="851"/>
          <w:tab w:val="left" w:pos="1021"/>
        </w:tabs>
        <w:spacing w:before="120"/>
        <w:jc w:val="both"/>
        <w:rPr>
          <w:rFonts w:ascii="Times New Roman" w:eastAsia="Times New Roman" w:hAnsi="Times New Roman" w:cs="Times New Roman"/>
          <w:b/>
          <w:bCs/>
          <w:sz w:val="20"/>
          <w:szCs w:val="20"/>
          <w:lang w:eastAsia="cs-CZ"/>
        </w:rPr>
      </w:pPr>
    </w:p>
    <w:p w:rsidR="00040877" w:rsidRDefault="00040877" w:rsidP="00040877">
      <w:pPr>
        <w:widowControl w:val="0"/>
        <w:tabs>
          <w:tab w:val="left" w:pos="851"/>
          <w:tab w:val="left" w:pos="1021"/>
        </w:tabs>
        <w:spacing w:before="120"/>
        <w:jc w:val="both"/>
        <w:rPr>
          <w:rFonts w:ascii="Times New Roman" w:eastAsia="Times New Roman" w:hAnsi="Times New Roman" w:cs="Times New Roman"/>
          <w:b/>
          <w:bCs/>
          <w:sz w:val="20"/>
          <w:szCs w:val="20"/>
          <w:lang w:eastAsia="cs-CZ"/>
        </w:rPr>
      </w:pPr>
      <w:r w:rsidRPr="00C46B18">
        <w:rPr>
          <w:rFonts w:ascii="Times New Roman" w:eastAsia="Times New Roman" w:hAnsi="Times New Roman" w:cs="Times New Roman"/>
          <w:b/>
          <w:bCs/>
          <w:sz w:val="20"/>
          <w:szCs w:val="20"/>
          <w:lang w:eastAsia="cs-CZ"/>
        </w:rPr>
        <w:t>Toto prohlášení činím na základě své jasné, srozumitelné a svobodné vůle a jsem si vědom všech následků plynoucích z uvedení nepravdivých údajů.</w:t>
      </w:r>
    </w:p>
    <w:p w:rsidR="00040877" w:rsidRPr="00C46B18" w:rsidRDefault="00040877" w:rsidP="00040877">
      <w:pPr>
        <w:widowControl w:val="0"/>
        <w:tabs>
          <w:tab w:val="left" w:pos="851"/>
          <w:tab w:val="left" w:pos="1021"/>
        </w:tabs>
        <w:spacing w:before="120"/>
        <w:jc w:val="both"/>
        <w:rPr>
          <w:rFonts w:ascii="Times New Roman" w:hAnsi="Times New Roman" w:cs="Times New Roman"/>
          <w:sz w:val="20"/>
          <w:szCs w:val="20"/>
          <w:lang w:bidi="en-US"/>
        </w:rPr>
      </w:pPr>
    </w:p>
    <w:p w:rsidR="00040877" w:rsidRPr="00BA7E12" w:rsidRDefault="00040877" w:rsidP="00040877">
      <w:pPr>
        <w:widowControl w:val="0"/>
        <w:tabs>
          <w:tab w:val="left" w:pos="851"/>
          <w:tab w:val="left" w:pos="1021"/>
        </w:tabs>
        <w:rPr>
          <w:rFonts w:ascii="Times New Roman" w:hAnsi="Times New Roman" w:cs="Times New Roman"/>
          <w:sz w:val="20"/>
          <w:szCs w:val="20"/>
        </w:rPr>
      </w:pPr>
      <w:r w:rsidRPr="00BA7E12">
        <w:rPr>
          <w:rFonts w:ascii="Times New Roman" w:hAnsi="Times New Roman" w:cs="Times New Roman"/>
          <w:sz w:val="20"/>
          <w:szCs w:val="20"/>
        </w:rPr>
        <w:t xml:space="preserve">V </w:t>
      </w:r>
      <w:r w:rsidRPr="00BA7E12">
        <w:rPr>
          <w:rFonts w:ascii="Times New Roman" w:hAnsi="Times New Roman" w:cs="Times New Roman"/>
          <w:sz w:val="20"/>
          <w:szCs w:val="20"/>
          <w:highlight w:val="yellow"/>
        </w:rPr>
        <w:t>………………………………</w:t>
      </w:r>
      <w:r w:rsidRPr="00BA7E12">
        <w:rPr>
          <w:rFonts w:ascii="Times New Roman" w:hAnsi="Times New Roman" w:cs="Times New Roman"/>
          <w:sz w:val="20"/>
          <w:szCs w:val="20"/>
        </w:rPr>
        <w:t xml:space="preserve"> dne </w:t>
      </w:r>
      <w:r w:rsidRPr="00BA7E12">
        <w:rPr>
          <w:rFonts w:ascii="Times New Roman" w:hAnsi="Times New Roman" w:cs="Times New Roman"/>
          <w:sz w:val="20"/>
          <w:szCs w:val="20"/>
          <w:highlight w:val="yellow"/>
        </w:rPr>
        <w:t>…………………</w:t>
      </w:r>
    </w:p>
    <w:p w:rsidR="00040877" w:rsidRPr="00BA7E12" w:rsidRDefault="00040877" w:rsidP="00040877">
      <w:pPr>
        <w:widowControl w:val="0"/>
        <w:tabs>
          <w:tab w:val="left" w:pos="851"/>
          <w:tab w:val="left" w:pos="1021"/>
        </w:tabs>
        <w:jc w:val="right"/>
        <w:rPr>
          <w:rFonts w:ascii="Times New Roman" w:hAnsi="Times New Roman" w:cs="Times New Roman"/>
          <w:sz w:val="20"/>
          <w:szCs w:val="20"/>
        </w:rPr>
      </w:pPr>
    </w:p>
    <w:p w:rsidR="00040877" w:rsidRPr="00BA7E12" w:rsidRDefault="00040877" w:rsidP="00040877">
      <w:pPr>
        <w:widowControl w:val="0"/>
        <w:tabs>
          <w:tab w:val="left" w:pos="851"/>
          <w:tab w:val="left" w:pos="1021"/>
        </w:tabs>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BA7E12">
        <w:rPr>
          <w:rFonts w:ascii="Times New Roman" w:hAnsi="Times New Roman" w:cs="Times New Roman"/>
          <w:sz w:val="20"/>
          <w:szCs w:val="20"/>
        </w:rPr>
        <w:t>…………………………………………………………</w:t>
      </w:r>
    </w:p>
    <w:p w:rsidR="00040877" w:rsidRDefault="00040877" w:rsidP="00040877">
      <w:pPr>
        <w:widowControl w:val="0"/>
        <w:tabs>
          <w:tab w:val="left" w:pos="851"/>
          <w:tab w:val="left" w:pos="1021"/>
        </w:tabs>
        <w:jc w:val="center"/>
        <w:rPr>
          <w:rFonts w:ascii="Times New Roman" w:hAnsi="Times New Roman" w:cs="Times New Roman"/>
          <w:sz w:val="20"/>
          <w:szCs w:val="20"/>
          <w:highlight w:val="yellow"/>
        </w:rPr>
      </w:pPr>
      <w:r w:rsidRPr="00BA7E12">
        <w:rPr>
          <w:rFonts w:ascii="Times New Roman" w:hAnsi="Times New Roman" w:cs="Times New Roman"/>
          <w:sz w:val="20"/>
          <w:szCs w:val="20"/>
        </w:rPr>
        <w:t xml:space="preserve">                                                                                           </w:t>
      </w:r>
      <w:r w:rsidRPr="00DE7A77">
        <w:rPr>
          <w:rFonts w:ascii="Times New Roman" w:hAnsi="Times New Roman" w:cs="Times New Roman"/>
          <w:sz w:val="20"/>
          <w:szCs w:val="20"/>
        </w:rPr>
        <w:t xml:space="preserve">      </w:t>
      </w:r>
      <w:r w:rsidRPr="00BA7E12">
        <w:rPr>
          <w:rFonts w:ascii="Times New Roman" w:hAnsi="Times New Roman" w:cs="Times New Roman"/>
          <w:sz w:val="20"/>
          <w:szCs w:val="20"/>
          <w:highlight w:val="yellow"/>
        </w:rPr>
        <w:t xml:space="preserve">Identifikace a podpis </w:t>
      </w:r>
      <w:r>
        <w:rPr>
          <w:rFonts w:ascii="Times New Roman" w:hAnsi="Times New Roman" w:cs="Times New Roman"/>
          <w:sz w:val="20"/>
          <w:szCs w:val="20"/>
          <w:highlight w:val="yellow"/>
        </w:rPr>
        <w:t>oprávněné osoby účastníka</w:t>
      </w:r>
    </w:p>
    <w:p w:rsidR="00040877" w:rsidRDefault="00040877" w:rsidP="00040877">
      <w:pPr>
        <w:spacing w:after="0"/>
        <w:rPr>
          <w:rFonts w:ascii="Times New Roman" w:hAnsi="Times New Roman"/>
          <w:i/>
          <w:sz w:val="20"/>
          <w:szCs w:val="20"/>
        </w:rPr>
      </w:pPr>
    </w:p>
    <w:p w:rsidR="00040877" w:rsidRPr="00AA27C2" w:rsidRDefault="00040877" w:rsidP="00040877">
      <w:pPr>
        <w:spacing w:after="0"/>
        <w:rPr>
          <w:rFonts w:ascii="Times New Roman" w:hAnsi="Times New Roman"/>
          <w:i/>
          <w:sz w:val="20"/>
          <w:szCs w:val="20"/>
        </w:rPr>
      </w:pPr>
      <w:proofErr w:type="gramStart"/>
      <w:r>
        <w:rPr>
          <w:rFonts w:ascii="Times New Roman" w:hAnsi="Times New Roman"/>
          <w:i/>
          <w:sz w:val="20"/>
          <w:szCs w:val="20"/>
        </w:rPr>
        <w:t>Podpis(y) účastníka</w:t>
      </w:r>
      <w:proofErr w:type="gramEnd"/>
      <w:r>
        <w:rPr>
          <w:rFonts w:ascii="Times New Roman" w:hAnsi="Times New Roman"/>
          <w:i/>
          <w:sz w:val="20"/>
          <w:szCs w:val="20"/>
        </w:rPr>
        <w:t xml:space="preserve"> </w:t>
      </w:r>
      <w:r w:rsidRPr="0056034C">
        <w:rPr>
          <w:rFonts w:ascii="Times New Roman" w:hAnsi="Times New Roman"/>
          <w:i/>
          <w:sz w:val="20"/>
          <w:szCs w:val="20"/>
        </w:rPr>
        <w:t>v souladu s výpisem z OR nebo jiné obdobné evidence či osoby/osob oprávněné/</w:t>
      </w:r>
      <w:r>
        <w:rPr>
          <w:rFonts w:ascii="Times New Roman" w:hAnsi="Times New Roman"/>
          <w:i/>
          <w:sz w:val="20"/>
          <w:szCs w:val="20"/>
        </w:rPr>
        <w:t>oprávněných jednat za účastníka</w:t>
      </w:r>
      <w:r w:rsidRPr="0056034C">
        <w:rPr>
          <w:rFonts w:ascii="Times New Roman" w:hAnsi="Times New Roman"/>
          <w:i/>
          <w:sz w:val="20"/>
          <w:szCs w:val="20"/>
        </w:rPr>
        <w:t xml:space="preserve"> (včetně uvedení jména, příjmení a funkce</w:t>
      </w:r>
      <w:r>
        <w:rPr>
          <w:rFonts w:ascii="Times New Roman" w:hAnsi="Times New Roman"/>
          <w:i/>
          <w:sz w:val="20"/>
          <w:szCs w:val="20"/>
        </w:rPr>
        <w:t xml:space="preserve"> podepisujícího/podepisujících).</w:t>
      </w:r>
    </w:p>
    <w:p w:rsidR="00E23D21" w:rsidRPr="00BA7E12" w:rsidRDefault="00E23D21" w:rsidP="00E23D21">
      <w:pPr>
        <w:widowControl w:val="0"/>
        <w:tabs>
          <w:tab w:val="left" w:pos="851"/>
          <w:tab w:val="left" w:pos="1021"/>
        </w:tabs>
        <w:rPr>
          <w:rFonts w:ascii="Times New Roman" w:hAnsi="Times New Roman" w:cs="Times New Roman"/>
          <w:sz w:val="20"/>
          <w:szCs w:val="20"/>
          <w:highlight w:val="yellow"/>
        </w:rPr>
      </w:pPr>
    </w:p>
    <w:sectPr w:rsidR="00E23D21" w:rsidRPr="00BA7E12" w:rsidSect="000E5BE2">
      <w:headerReference w:type="default" r:id="rId9"/>
      <w:footerReference w:type="default" r:id="rId10"/>
      <w:pgSz w:w="11906" w:h="16838"/>
      <w:pgMar w:top="1417" w:right="849"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90D" w:rsidRDefault="0047390D" w:rsidP="004B54B9">
      <w:pPr>
        <w:spacing w:after="0" w:line="240" w:lineRule="auto"/>
      </w:pPr>
      <w:r>
        <w:separator/>
      </w:r>
    </w:p>
  </w:endnote>
  <w:endnote w:type="continuationSeparator" w:id="0">
    <w:p w:rsidR="0047390D" w:rsidRDefault="0047390D" w:rsidP="004B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524907"/>
      <w:docPartObj>
        <w:docPartGallery w:val="Page Numbers (Bottom of Page)"/>
        <w:docPartUnique/>
      </w:docPartObj>
    </w:sdtPr>
    <w:sdtEndPr/>
    <w:sdtContent>
      <w:p w:rsidR="00BF0C48" w:rsidRDefault="00BF0C48">
        <w:pPr>
          <w:pStyle w:val="Zpat"/>
          <w:jc w:val="center"/>
        </w:pPr>
        <w:r>
          <w:fldChar w:fldCharType="begin"/>
        </w:r>
        <w:r>
          <w:instrText>PAGE   \* MERGEFORMAT</w:instrText>
        </w:r>
        <w:r>
          <w:fldChar w:fldCharType="separate"/>
        </w:r>
        <w:r w:rsidR="00CE5AEB">
          <w:rPr>
            <w:noProof/>
          </w:rPr>
          <w:t>2</w:t>
        </w:r>
        <w:r>
          <w:fldChar w:fldCharType="end"/>
        </w:r>
      </w:p>
    </w:sdtContent>
  </w:sdt>
  <w:p w:rsidR="00BF0C48" w:rsidRDefault="00BF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90D" w:rsidRDefault="0047390D" w:rsidP="004B54B9">
      <w:pPr>
        <w:spacing w:after="0" w:line="240" w:lineRule="auto"/>
      </w:pPr>
      <w:r>
        <w:separator/>
      </w:r>
    </w:p>
  </w:footnote>
  <w:footnote w:type="continuationSeparator" w:id="0">
    <w:p w:rsidR="0047390D" w:rsidRDefault="0047390D" w:rsidP="004B5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4B9" w:rsidRDefault="004B54B9" w:rsidP="004B54B9">
    <w:pPr>
      <w:pStyle w:val="Zhlav"/>
      <w:jc w:val="center"/>
      <w:rPr>
        <w:rFonts w:ascii="Calibri" w:hAnsi="Calibri"/>
        <w:b/>
        <w:color w:val="235183"/>
        <w:sz w:val="28"/>
        <w:szCs w:val="28"/>
      </w:rPr>
    </w:pPr>
    <w:bookmarkStart w:id="1" w:name="_Hlk66794495"/>
    <w:bookmarkStart w:id="2" w:name="_Hlk66794496"/>
    <w:r>
      <w:rPr>
        <w:noProof/>
        <w:lang w:eastAsia="cs-CZ"/>
      </w:rPr>
      <w:drawing>
        <wp:anchor distT="0" distB="0" distL="114300" distR="114300" simplePos="0" relativeHeight="251659264" behindDoc="1" locked="0" layoutInCell="1" allowOverlap="0" wp14:anchorId="5DA263A8" wp14:editId="39D6036A">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54B9" w:rsidRDefault="004B54B9" w:rsidP="004B54B9">
    <w:pPr>
      <w:pStyle w:val="Zhlav"/>
      <w:tabs>
        <w:tab w:val="left" w:pos="7062"/>
      </w:tabs>
      <w:jc w:val="center"/>
      <w:rPr>
        <w:rFonts w:ascii="Calibri" w:hAnsi="Calibri"/>
        <w:b/>
        <w:color w:val="235183"/>
        <w:sz w:val="28"/>
        <w:szCs w:val="28"/>
      </w:rPr>
    </w:pPr>
    <w:r w:rsidRPr="00591D8F">
      <w:rPr>
        <w:rFonts w:ascii="Calibri" w:hAnsi="Calibri"/>
        <w:b/>
        <w:color w:val="235183"/>
        <w:sz w:val="28"/>
        <w:szCs w:val="28"/>
      </w:rPr>
      <w:t>VETERINÁRNÍ UNIVERZITA BRNO</w:t>
    </w:r>
  </w:p>
  <w:p w:rsidR="004B54B9" w:rsidRPr="00046501" w:rsidRDefault="004B54B9" w:rsidP="004B54B9">
    <w:pPr>
      <w:pStyle w:val="Zhlav"/>
      <w:jc w:val="center"/>
      <w:rPr>
        <w:rFonts w:ascii="Calibri" w:hAnsi="Calibri"/>
        <w:b/>
        <w:color w:val="235183"/>
        <w:sz w:val="28"/>
        <w:szCs w:val="28"/>
      </w:rPr>
    </w:pPr>
    <w:r>
      <w:rPr>
        <w:rFonts w:ascii="Calibri" w:hAnsi="Calibri"/>
        <w:b/>
        <w:color w:val="235183"/>
        <w:sz w:val="28"/>
        <w:szCs w:val="28"/>
      </w:rPr>
      <w:t>ŠKOLNÍ ZEMĚDĚLSKÝ PODNIK NOVÝ JIČÍ</w:t>
    </w:r>
    <w:bookmarkEnd w:id="1"/>
    <w:bookmarkEnd w:id="2"/>
    <w:r>
      <w:rPr>
        <w:rFonts w:ascii="Calibri" w:hAnsi="Calibri"/>
        <w:b/>
        <w:color w:val="235183"/>
        <w:sz w:val="28"/>
        <w:szCs w:val="28"/>
      </w:rPr>
      <w:t>N</w:t>
    </w:r>
  </w:p>
  <w:p w:rsidR="004B54B9" w:rsidRDefault="004B54B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5AB6"/>
    <w:multiLevelType w:val="hybridMultilevel"/>
    <w:tmpl w:val="7306286A"/>
    <w:lvl w:ilvl="0" w:tplc="04050001">
      <w:start w:val="1"/>
      <w:numFmt w:val="bullet"/>
      <w:lvlText w:val=""/>
      <w:lvlJc w:val="left"/>
      <w:pPr>
        <w:ind w:left="636" w:hanging="360"/>
      </w:pPr>
      <w:rPr>
        <w:rFonts w:ascii="Symbol" w:hAnsi="Symbol" w:hint="default"/>
      </w:rPr>
    </w:lvl>
    <w:lvl w:ilvl="1" w:tplc="04050003">
      <w:start w:val="1"/>
      <w:numFmt w:val="bullet"/>
      <w:lvlText w:val="o"/>
      <w:lvlJc w:val="left"/>
      <w:pPr>
        <w:ind w:left="1356" w:hanging="360"/>
      </w:pPr>
      <w:rPr>
        <w:rFonts w:ascii="Courier New" w:hAnsi="Courier New" w:cs="Courier New" w:hint="default"/>
      </w:rPr>
    </w:lvl>
    <w:lvl w:ilvl="2" w:tplc="04050005" w:tentative="1">
      <w:start w:val="1"/>
      <w:numFmt w:val="bullet"/>
      <w:lvlText w:val=""/>
      <w:lvlJc w:val="left"/>
      <w:pPr>
        <w:ind w:left="2076" w:hanging="360"/>
      </w:pPr>
      <w:rPr>
        <w:rFonts w:ascii="Wingdings" w:hAnsi="Wingdings" w:hint="default"/>
      </w:rPr>
    </w:lvl>
    <w:lvl w:ilvl="3" w:tplc="04050001" w:tentative="1">
      <w:start w:val="1"/>
      <w:numFmt w:val="bullet"/>
      <w:lvlText w:val=""/>
      <w:lvlJc w:val="left"/>
      <w:pPr>
        <w:ind w:left="2796" w:hanging="360"/>
      </w:pPr>
      <w:rPr>
        <w:rFonts w:ascii="Symbol" w:hAnsi="Symbol" w:hint="default"/>
      </w:rPr>
    </w:lvl>
    <w:lvl w:ilvl="4" w:tplc="04050003" w:tentative="1">
      <w:start w:val="1"/>
      <w:numFmt w:val="bullet"/>
      <w:lvlText w:val="o"/>
      <w:lvlJc w:val="left"/>
      <w:pPr>
        <w:ind w:left="3516" w:hanging="360"/>
      </w:pPr>
      <w:rPr>
        <w:rFonts w:ascii="Courier New" w:hAnsi="Courier New" w:cs="Courier New" w:hint="default"/>
      </w:rPr>
    </w:lvl>
    <w:lvl w:ilvl="5" w:tplc="04050005" w:tentative="1">
      <w:start w:val="1"/>
      <w:numFmt w:val="bullet"/>
      <w:lvlText w:val=""/>
      <w:lvlJc w:val="left"/>
      <w:pPr>
        <w:ind w:left="4236" w:hanging="360"/>
      </w:pPr>
      <w:rPr>
        <w:rFonts w:ascii="Wingdings" w:hAnsi="Wingdings" w:hint="default"/>
      </w:rPr>
    </w:lvl>
    <w:lvl w:ilvl="6" w:tplc="04050001" w:tentative="1">
      <w:start w:val="1"/>
      <w:numFmt w:val="bullet"/>
      <w:lvlText w:val=""/>
      <w:lvlJc w:val="left"/>
      <w:pPr>
        <w:ind w:left="4956" w:hanging="360"/>
      </w:pPr>
      <w:rPr>
        <w:rFonts w:ascii="Symbol" w:hAnsi="Symbol" w:hint="default"/>
      </w:rPr>
    </w:lvl>
    <w:lvl w:ilvl="7" w:tplc="04050003" w:tentative="1">
      <w:start w:val="1"/>
      <w:numFmt w:val="bullet"/>
      <w:lvlText w:val="o"/>
      <w:lvlJc w:val="left"/>
      <w:pPr>
        <w:ind w:left="5676" w:hanging="360"/>
      </w:pPr>
      <w:rPr>
        <w:rFonts w:ascii="Courier New" w:hAnsi="Courier New" w:cs="Courier New" w:hint="default"/>
      </w:rPr>
    </w:lvl>
    <w:lvl w:ilvl="8" w:tplc="04050005" w:tentative="1">
      <w:start w:val="1"/>
      <w:numFmt w:val="bullet"/>
      <w:lvlText w:val=""/>
      <w:lvlJc w:val="left"/>
      <w:pPr>
        <w:ind w:left="6396" w:hanging="360"/>
      </w:pPr>
      <w:rPr>
        <w:rFonts w:ascii="Wingdings" w:hAnsi="Wingdings" w:hint="default"/>
      </w:rPr>
    </w:lvl>
  </w:abstractNum>
  <w:abstractNum w:abstractNumId="1">
    <w:nsid w:val="10611B13"/>
    <w:multiLevelType w:val="multilevel"/>
    <w:tmpl w:val="C7B06568"/>
    <w:lvl w:ilvl="0">
      <w:start w:val="7"/>
      <w:numFmt w:val="decimal"/>
      <w:lvlText w:val="%1"/>
      <w:lvlJc w:val="left"/>
      <w:pPr>
        <w:ind w:left="360" w:hanging="360"/>
      </w:pPr>
      <w:rPr>
        <w:rFonts w:hint="default"/>
        <w:b/>
        <w:color w:val="auto"/>
        <w:sz w:val="20"/>
      </w:rPr>
    </w:lvl>
    <w:lvl w:ilvl="1">
      <w:start w:val="1"/>
      <w:numFmt w:val="decimal"/>
      <w:lvlText w:val="%1.%2"/>
      <w:lvlJc w:val="left"/>
      <w:pPr>
        <w:ind w:left="360" w:hanging="360"/>
      </w:pPr>
      <w:rPr>
        <w:rFonts w:hint="default"/>
        <w:b/>
        <w:color w:val="auto"/>
        <w:sz w:val="20"/>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720" w:hanging="720"/>
      </w:pPr>
      <w:rPr>
        <w:rFonts w:hint="default"/>
        <w:b/>
        <w:color w:val="auto"/>
        <w:sz w:val="20"/>
      </w:rPr>
    </w:lvl>
    <w:lvl w:ilvl="4">
      <w:start w:val="1"/>
      <w:numFmt w:val="decimal"/>
      <w:lvlText w:val="%1.%2.%3.%4.%5"/>
      <w:lvlJc w:val="left"/>
      <w:pPr>
        <w:ind w:left="1080" w:hanging="1080"/>
      </w:pPr>
      <w:rPr>
        <w:rFonts w:hint="default"/>
        <w:b/>
        <w:color w:val="auto"/>
        <w:sz w:val="20"/>
      </w:rPr>
    </w:lvl>
    <w:lvl w:ilvl="5">
      <w:start w:val="1"/>
      <w:numFmt w:val="decimal"/>
      <w:lvlText w:val="%1.%2.%3.%4.%5.%6"/>
      <w:lvlJc w:val="left"/>
      <w:pPr>
        <w:ind w:left="1080" w:hanging="1080"/>
      </w:pPr>
      <w:rPr>
        <w:rFonts w:hint="default"/>
        <w:b/>
        <w:color w:val="auto"/>
        <w:sz w:val="20"/>
      </w:rPr>
    </w:lvl>
    <w:lvl w:ilvl="6">
      <w:start w:val="1"/>
      <w:numFmt w:val="decimal"/>
      <w:lvlText w:val="%1.%2.%3.%4.%5.%6.%7"/>
      <w:lvlJc w:val="left"/>
      <w:pPr>
        <w:ind w:left="1080" w:hanging="1080"/>
      </w:pPr>
      <w:rPr>
        <w:rFonts w:hint="default"/>
        <w:b/>
        <w:color w:val="auto"/>
        <w:sz w:val="20"/>
      </w:rPr>
    </w:lvl>
    <w:lvl w:ilvl="7">
      <w:start w:val="1"/>
      <w:numFmt w:val="decimal"/>
      <w:lvlText w:val="%1.%2.%3.%4.%5.%6.%7.%8"/>
      <w:lvlJc w:val="left"/>
      <w:pPr>
        <w:ind w:left="1440" w:hanging="1440"/>
      </w:pPr>
      <w:rPr>
        <w:rFonts w:hint="default"/>
        <w:b/>
        <w:color w:val="auto"/>
        <w:sz w:val="20"/>
      </w:rPr>
    </w:lvl>
    <w:lvl w:ilvl="8">
      <w:start w:val="1"/>
      <w:numFmt w:val="decimal"/>
      <w:lvlText w:val="%1.%2.%3.%4.%5.%6.%7.%8.%9"/>
      <w:lvlJc w:val="left"/>
      <w:pPr>
        <w:ind w:left="1440" w:hanging="1440"/>
      </w:pPr>
      <w:rPr>
        <w:rFonts w:hint="default"/>
        <w:b/>
        <w:color w:val="auto"/>
        <w:sz w:val="20"/>
      </w:rPr>
    </w:lvl>
  </w:abstractNum>
  <w:abstractNum w:abstractNumId="2">
    <w:nsid w:val="107929B0"/>
    <w:multiLevelType w:val="hybridMultilevel"/>
    <w:tmpl w:val="DC205632"/>
    <w:lvl w:ilvl="0" w:tplc="0405000F">
      <w:start w:val="1"/>
      <w:numFmt w:val="decimal"/>
      <w:lvlText w:val="%1."/>
      <w:lvlJc w:val="left"/>
      <w:pPr>
        <w:ind w:left="720" w:hanging="360"/>
      </w:pPr>
    </w:lvl>
    <w:lvl w:ilvl="1" w:tplc="DDF6DC36">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D05019"/>
    <w:multiLevelType w:val="hybridMultilevel"/>
    <w:tmpl w:val="0CEAB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E302151"/>
    <w:multiLevelType w:val="hybridMultilevel"/>
    <w:tmpl w:val="93E2E722"/>
    <w:lvl w:ilvl="0" w:tplc="DDF6DC36">
      <w:start w:val="1"/>
      <w:numFmt w:val="lowerLetter"/>
      <w:lvlText w:val="%1)"/>
      <w:lvlJc w:val="left"/>
      <w:pPr>
        <w:ind w:left="1571" w:hanging="360"/>
      </w:pPr>
    </w:lvl>
    <w:lvl w:ilvl="1" w:tplc="B0FC60FA" w:tentative="1">
      <w:start w:val="1"/>
      <w:numFmt w:val="lowerLetter"/>
      <w:lvlText w:val="%2."/>
      <w:lvlJc w:val="left"/>
      <w:pPr>
        <w:ind w:left="2291" w:hanging="360"/>
      </w:pPr>
    </w:lvl>
    <w:lvl w:ilvl="2" w:tplc="AA669554" w:tentative="1">
      <w:start w:val="1"/>
      <w:numFmt w:val="lowerRoman"/>
      <w:lvlText w:val="%3."/>
      <w:lvlJc w:val="right"/>
      <w:pPr>
        <w:ind w:left="3011" w:hanging="180"/>
      </w:pPr>
    </w:lvl>
    <w:lvl w:ilvl="3" w:tplc="46EAD9F8" w:tentative="1">
      <w:start w:val="1"/>
      <w:numFmt w:val="decimal"/>
      <w:lvlText w:val="%4."/>
      <w:lvlJc w:val="left"/>
      <w:pPr>
        <w:ind w:left="3731" w:hanging="360"/>
      </w:pPr>
    </w:lvl>
    <w:lvl w:ilvl="4" w:tplc="8460E044" w:tentative="1">
      <w:start w:val="1"/>
      <w:numFmt w:val="lowerLetter"/>
      <w:lvlText w:val="%5."/>
      <w:lvlJc w:val="left"/>
      <w:pPr>
        <w:ind w:left="4451" w:hanging="360"/>
      </w:pPr>
    </w:lvl>
    <w:lvl w:ilvl="5" w:tplc="0C068922" w:tentative="1">
      <w:start w:val="1"/>
      <w:numFmt w:val="lowerRoman"/>
      <w:lvlText w:val="%6."/>
      <w:lvlJc w:val="right"/>
      <w:pPr>
        <w:ind w:left="5171" w:hanging="180"/>
      </w:pPr>
    </w:lvl>
    <w:lvl w:ilvl="6" w:tplc="3CF055F0" w:tentative="1">
      <w:start w:val="1"/>
      <w:numFmt w:val="decimal"/>
      <w:lvlText w:val="%7."/>
      <w:lvlJc w:val="left"/>
      <w:pPr>
        <w:ind w:left="5891" w:hanging="360"/>
      </w:pPr>
    </w:lvl>
    <w:lvl w:ilvl="7" w:tplc="3DBCE8C2" w:tentative="1">
      <w:start w:val="1"/>
      <w:numFmt w:val="lowerLetter"/>
      <w:lvlText w:val="%8."/>
      <w:lvlJc w:val="left"/>
      <w:pPr>
        <w:ind w:left="6611" w:hanging="360"/>
      </w:pPr>
    </w:lvl>
    <w:lvl w:ilvl="8" w:tplc="FD5C5D42" w:tentative="1">
      <w:start w:val="1"/>
      <w:numFmt w:val="lowerRoman"/>
      <w:lvlText w:val="%9."/>
      <w:lvlJc w:val="right"/>
      <w:pPr>
        <w:ind w:left="7331" w:hanging="180"/>
      </w:pPr>
    </w:lvl>
  </w:abstractNum>
  <w:abstractNum w:abstractNumId="5">
    <w:nsid w:val="305E431D"/>
    <w:multiLevelType w:val="hybridMultilevel"/>
    <w:tmpl w:val="0F103310"/>
    <w:lvl w:ilvl="0" w:tplc="444C952C">
      <w:start w:val="1"/>
      <w:numFmt w:val="decimal"/>
      <w:lvlText w:val="%1."/>
      <w:lvlJc w:val="left"/>
      <w:pPr>
        <w:ind w:left="720" w:hanging="360"/>
      </w:pPr>
      <w:rPr>
        <w:rFonts w:ascii="Times New Roman" w:hAnsi="Times New Roman" w:cs="Times New Roman" w:hint="default"/>
        <w:b w:val="0"/>
      </w:rPr>
    </w:lvl>
    <w:lvl w:ilvl="1" w:tplc="C76C167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nsid w:val="37CE2527"/>
    <w:multiLevelType w:val="hybridMultilevel"/>
    <w:tmpl w:val="2668E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31F2D80"/>
    <w:multiLevelType w:val="hybridMultilevel"/>
    <w:tmpl w:val="664E17E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44FB035C"/>
    <w:multiLevelType w:val="hybridMultilevel"/>
    <w:tmpl w:val="2A44F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59353B3"/>
    <w:multiLevelType w:val="hybridMultilevel"/>
    <w:tmpl w:val="70FE63EC"/>
    <w:lvl w:ilvl="0" w:tplc="034856FC">
      <w:start w:val="1"/>
      <w:numFmt w:val="lowerLetter"/>
      <w:lvlText w:val="%1)"/>
      <w:lvlJc w:val="left"/>
      <w:pPr>
        <w:ind w:left="1570" w:hanging="360"/>
      </w:pPr>
    </w:lvl>
    <w:lvl w:ilvl="1" w:tplc="58F63ED6" w:tentative="1">
      <w:start w:val="1"/>
      <w:numFmt w:val="lowerLetter"/>
      <w:lvlText w:val="%2."/>
      <w:lvlJc w:val="left"/>
      <w:pPr>
        <w:ind w:left="2290" w:hanging="360"/>
      </w:pPr>
    </w:lvl>
    <w:lvl w:ilvl="2" w:tplc="2C728ADE" w:tentative="1">
      <w:start w:val="1"/>
      <w:numFmt w:val="lowerRoman"/>
      <w:lvlText w:val="%3."/>
      <w:lvlJc w:val="right"/>
      <w:pPr>
        <w:ind w:left="3010" w:hanging="180"/>
      </w:pPr>
    </w:lvl>
    <w:lvl w:ilvl="3" w:tplc="F968C9D6" w:tentative="1">
      <w:start w:val="1"/>
      <w:numFmt w:val="decimal"/>
      <w:lvlText w:val="%4."/>
      <w:lvlJc w:val="left"/>
      <w:pPr>
        <w:ind w:left="3730" w:hanging="360"/>
      </w:pPr>
    </w:lvl>
    <w:lvl w:ilvl="4" w:tplc="CC902CC0" w:tentative="1">
      <w:start w:val="1"/>
      <w:numFmt w:val="lowerLetter"/>
      <w:lvlText w:val="%5."/>
      <w:lvlJc w:val="left"/>
      <w:pPr>
        <w:ind w:left="4450" w:hanging="360"/>
      </w:pPr>
    </w:lvl>
    <w:lvl w:ilvl="5" w:tplc="1B141C1E" w:tentative="1">
      <w:start w:val="1"/>
      <w:numFmt w:val="lowerRoman"/>
      <w:lvlText w:val="%6."/>
      <w:lvlJc w:val="right"/>
      <w:pPr>
        <w:ind w:left="5170" w:hanging="180"/>
      </w:pPr>
    </w:lvl>
    <w:lvl w:ilvl="6" w:tplc="F9362F74" w:tentative="1">
      <w:start w:val="1"/>
      <w:numFmt w:val="decimal"/>
      <w:lvlText w:val="%7."/>
      <w:lvlJc w:val="left"/>
      <w:pPr>
        <w:ind w:left="5890" w:hanging="360"/>
      </w:pPr>
    </w:lvl>
    <w:lvl w:ilvl="7" w:tplc="E92CBB62" w:tentative="1">
      <w:start w:val="1"/>
      <w:numFmt w:val="lowerLetter"/>
      <w:lvlText w:val="%8."/>
      <w:lvlJc w:val="left"/>
      <w:pPr>
        <w:ind w:left="6610" w:hanging="360"/>
      </w:pPr>
    </w:lvl>
    <w:lvl w:ilvl="8" w:tplc="2312F528" w:tentative="1">
      <w:start w:val="1"/>
      <w:numFmt w:val="lowerRoman"/>
      <w:lvlText w:val="%9."/>
      <w:lvlJc w:val="right"/>
      <w:pPr>
        <w:ind w:left="7330" w:hanging="180"/>
      </w:pPr>
    </w:lvl>
  </w:abstractNum>
  <w:abstractNum w:abstractNumId="11">
    <w:nsid w:val="4A5D23D3"/>
    <w:multiLevelType w:val="hybridMultilevel"/>
    <w:tmpl w:val="381E5F8E"/>
    <w:lvl w:ilvl="0" w:tplc="FFFFFFFF">
      <w:start w:val="1"/>
      <w:numFmt w:val="bullet"/>
      <w:lvlText w:val=""/>
      <w:lvlJc w:val="left"/>
      <w:pPr>
        <w:tabs>
          <w:tab w:val="num" w:pos="360"/>
        </w:tabs>
        <w:ind w:left="227" w:hanging="227"/>
      </w:pPr>
      <w:rPr>
        <w:rFonts w:ascii="Symbol"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AD7702D"/>
    <w:multiLevelType w:val="hybridMultilevel"/>
    <w:tmpl w:val="80388A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C644B23"/>
    <w:multiLevelType w:val="multilevel"/>
    <w:tmpl w:val="61C40986"/>
    <w:lvl w:ilvl="0">
      <w:start w:val="13"/>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1000" w:hanging="432"/>
      </w:pPr>
      <w:rPr>
        <w:b w:val="0"/>
        <w:i w:val="0"/>
      </w:rPr>
    </w:lvl>
    <w:lvl w:ilvl="2">
      <w:start w:val="1"/>
      <w:numFmt w:val="decimal"/>
      <w:lvlText w:val="%1.%2.%3."/>
      <w:lvlJc w:val="left"/>
      <w:pPr>
        <w:ind w:left="1639" w:hanging="504"/>
      </w:pPr>
      <w:rPr>
        <w:b w:val="0"/>
      </w:rPr>
    </w:lvl>
    <w:lvl w:ilvl="3">
      <w:start w:val="1"/>
      <w:numFmt w:val="decimal"/>
      <w:lvlText w:val="%1.%2.%3.%4."/>
      <w:lvlJc w:val="left"/>
      <w:pPr>
        <w:ind w:left="2350"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026006F"/>
    <w:multiLevelType w:val="hybridMultilevel"/>
    <w:tmpl w:val="85904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DC63498"/>
    <w:multiLevelType w:val="hybridMultilevel"/>
    <w:tmpl w:val="F68AA9BC"/>
    <w:lvl w:ilvl="0" w:tplc="4622FF38">
      <w:start w:val="1"/>
      <w:numFmt w:val="lowerLetter"/>
      <w:lvlText w:val="%1)"/>
      <w:lvlJc w:val="left"/>
      <w:pPr>
        <w:ind w:left="1353" w:hanging="360"/>
      </w:pPr>
    </w:lvl>
    <w:lvl w:ilvl="1" w:tplc="C91E35E2" w:tentative="1">
      <w:start w:val="1"/>
      <w:numFmt w:val="lowerLetter"/>
      <w:lvlText w:val="%2."/>
      <w:lvlJc w:val="left"/>
      <w:pPr>
        <w:ind w:left="2290" w:hanging="360"/>
      </w:pPr>
    </w:lvl>
    <w:lvl w:ilvl="2" w:tplc="83CA8244" w:tentative="1">
      <w:start w:val="1"/>
      <w:numFmt w:val="lowerRoman"/>
      <w:lvlText w:val="%3."/>
      <w:lvlJc w:val="right"/>
      <w:pPr>
        <w:ind w:left="3010" w:hanging="180"/>
      </w:pPr>
    </w:lvl>
    <w:lvl w:ilvl="3" w:tplc="CFD60228" w:tentative="1">
      <w:start w:val="1"/>
      <w:numFmt w:val="decimal"/>
      <w:lvlText w:val="%4."/>
      <w:lvlJc w:val="left"/>
      <w:pPr>
        <w:ind w:left="3730" w:hanging="360"/>
      </w:pPr>
    </w:lvl>
    <w:lvl w:ilvl="4" w:tplc="1152B412" w:tentative="1">
      <w:start w:val="1"/>
      <w:numFmt w:val="lowerLetter"/>
      <w:lvlText w:val="%5."/>
      <w:lvlJc w:val="left"/>
      <w:pPr>
        <w:ind w:left="4450" w:hanging="360"/>
      </w:pPr>
    </w:lvl>
    <w:lvl w:ilvl="5" w:tplc="A568F434" w:tentative="1">
      <w:start w:val="1"/>
      <w:numFmt w:val="lowerRoman"/>
      <w:lvlText w:val="%6."/>
      <w:lvlJc w:val="right"/>
      <w:pPr>
        <w:ind w:left="5170" w:hanging="180"/>
      </w:pPr>
    </w:lvl>
    <w:lvl w:ilvl="6" w:tplc="2ED8667E" w:tentative="1">
      <w:start w:val="1"/>
      <w:numFmt w:val="decimal"/>
      <w:lvlText w:val="%7."/>
      <w:lvlJc w:val="left"/>
      <w:pPr>
        <w:ind w:left="5890" w:hanging="360"/>
      </w:pPr>
    </w:lvl>
    <w:lvl w:ilvl="7" w:tplc="4FE22412" w:tentative="1">
      <w:start w:val="1"/>
      <w:numFmt w:val="lowerLetter"/>
      <w:lvlText w:val="%8."/>
      <w:lvlJc w:val="left"/>
      <w:pPr>
        <w:ind w:left="6610" w:hanging="360"/>
      </w:pPr>
    </w:lvl>
    <w:lvl w:ilvl="8" w:tplc="3406239E" w:tentative="1">
      <w:start w:val="1"/>
      <w:numFmt w:val="lowerRoman"/>
      <w:lvlText w:val="%9."/>
      <w:lvlJc w:val="right"/>
      <w:pPr>
        <w:ind w:left="7330" w:hanging="180"/>
      </w:pPr>
    </w:lvl>
  </w:abstractNum>
  <w:abstractNum w:abstractNumId="16">
    <w:nsid w:val="5E442242"/>
    <w:multiLevelType w:val="hybridMultilevel"/>
    <w:tmpl w:val="0A5A9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42C300D"/>
    <w:multiLevelType w:val="hybridMultilevel"/>
    <w:tmpl w:val="4978DFAA"/>
    <w:lvl w:ilvl="0" w:tplc="04050017">
      <w:start w:val="1"/>
      <w:numFmt w:val="lowerLetter"/>
      <w:lvlText w:val="%1)"/>
      <w:lvlJc w:val="left"/>
      <w:pPr>
        <w:ind w:left="1570" w:hanging="360"/>
      </w:p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18">
    <w:nsid w:val="649C0C75"/>
    <w:multiLevelType w:val="hybridMultilevel"/>
    <w:tmpl w:val="4190B1A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74F76601"/>
    <w:multiLevelType w:val="hybridMultilevel"/>
    <w:tmpl w:val="276A72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8BC221C"/>
    <w:multiLevelType w:val="hybridMultilevel"/>
    <w:tmpl w:val="A42E0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9"/>
  </w:num>
  <w:num w:numId="4">
    <w:abstractNumId w:val="20"/>
  </w:num>
  <w:num w:numId="5">
    <w:abstractNumId w:val="8"/>
  </w:num>
  <w:num w:numId="6">
    <w:abstractNumId w:val="16"/>
  </w:num>
  <w:num w:numId="7">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num>
  <w:num w:numId="10">
    <w:abstractNumId w:val="1"/>
  </w:num>
  <w:num w:numId="11">
    <w:abstractNumId w:val="4"/>
  </w:num>
  <w:num w:numId="12">
    <w:abstractNumId w:val="10"/>
  </w:num>
  <w:num w:numId="13">
    <w:abstractNumId w:val="17"/>
  </w:num>
  <w:num w:numId="14">
    <w:abstractNumId w:val="15"/>
  </w:num>
  <w:num w:numId="15">
    <w:abstractNumId w:val="19"/>
  </w:num>
  <w:num w:numId="16">
    <w:abstractNumId w:val="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BFC"/>
    <w:rsid w:val="000037F0"/>
    <w:rsid w:val="00004988"/>
    <w:rsid w:val="00013CE0"/>
    <w:rsid w:val="00015049"/>
    <w:rsid w:val="00025D49"/>
    <w:rsid w:val="000264EE"/>
    <w:rsid w:val="00040819"/>
    <w:rsid w:val="00040877"/>
    <w:rsid w:val="0004096F"/>
    <w:rsid w:val="000647F7"/>
    <w:rsid w:val="00083ADF"/>
    <w:rsid w:val="00085080"/>
    <w:rsid w:val="00093937"/>
    <w:rsid w:val="000A4F8C"/>
    <w:rsid w:val="000B0A18"/>
    <w:rsid w:val="000B749F"/>
    <w:rsid w:val="000E0916"/>
    <w:rsid w:val="000E5BE2"/>
    <w:rsid w:val="000E5E2E"/>
    <w:rsid w:val="000F5BF8"/>
    <w:rsid w:val="000F68B6"/>
    <w:rsid w:val="00100075"/>
    <w:rsid w:val="00101B3B"/>
    <w:rsid w:val="00111536"/>
    <w:rsid w:val="001178DE"/>
    <w:rsid w:val="0012367B"/>
    <w:rsid w:val="00126C67"/>
    <w:rsid w:val="00127549"/>
    <w:rsid w:val="0016057A"/>
    <w:rsid w:val="001739FD"/>
    <w:rsid w:val="00173F94"/>
    <w:rsid w:val="00174558"/>
    <w:rsid w:val="00183C36"/>
    <w:rsid w:val="00183E24"/>
    <w:rsid w:val="001855CD"/>
    <w:rsid w:val="001942EF"/>
    <w:rsid w:val="001B1BA9"/>
    <w:rsid w:val="001C25AF"/>
    <w:rsid w:val="001D046E"/>
    <w:rsid w:val="001D2D92"/>
    <w:rsid w:val="001D2F1F"/>
    <w:rsid w:val="001D7561"/>
    <w:rsid w:val="001E67A2"/>
    <w:rsid w:val="00204C77"/>
    <w:rsid w:val="002138C3"/>
    <w:rsid w:val="00215376"/>
    <w:rsid w:val="00222814"/>
    <w:rsid w:val="00231D0D"/>
    <w:rsid w:val="00233690"/>
    <w:rsid w:val="0024135C"/>
    <w:rsid w:val="0025129D"/>
    <w:rsid w:val="00257DFB"/>
    <w:rsid w:val="00261D9A"/>
    <w:rsid w:val="00275BF5"/>
    <w:rsid w:val="00276705"/>
    <w:rsid w:val="00280197"/>
    <w:rsid w:val="002C0948"/>
    <w:rsid w:val="002C1A61"/>
    <w:rsid w:val="002D208A"/>
    <w:rsid w:val="002D388C"/>
    <w:rsid w:val="002D3ACC"/>
    <w:rsid w:val="002E14CE"/>
    <w:rsid w:val="002F72BC"/>
    <w:rsid w:val="0031263A"/>
    <w:rsid w:val="00324E89"/>
    <w:rsid w:val="00325037"/>
    <w:rsid w:val="00326C80"/>
    <w:rsid w:val="00327984"/>
    <w:rsid w:val="00336123"/>
    <w:rsid w:val="00346561"/>
    <w:rsid w:val="003473E4"/>
    <w:rsid w:val="00351D42"/>
    <w:rsid w:val="00356E61"/>
    <w:rsid w:val="003854D1"/>
    <w:rsid w:val="0039404B"/>
    <w:rsid w:val="003A3A84"/>
    <w:rsid w:val="003D4731"/>
    <w:rsid w:val="003D6F54"/>
    <w:rsid w:val="003E6691"/>
    <w:rsid w:val="003F20CD"/>
    <w:rsid w:val="003F5112"/>
    <w:rsid w:val="003F6C97"/>
    <w:rsid w:val="003F6F4F"/>
    <w:rsid w:val="003F6F9D"/>
    <w:rsid w:val="0041432E"/>
    <w:rsid w:val="004160D3"/>
    <w:rsid w:val="00422E4B"/>
    <w:rsid w:val="0043217B"/>
    <w:rsid w:val="004328E9"/>
    <w:rsid w:val="004377DC"/>
    <w:rsid w:val="00460073"/>
    <w:rsid w:val="00465110"/>
    <w:rsid w:val="00465653"/>
    <w:rsid w:val="004708C5"/>
    <w:rsid w:val="0047390D"/>
    <w:rsid w:val="00492A9B"/>
    <w:rsid w:val="004A11E4"/>
    <w:rsid w:val="004A5BAC"/>
    <w:rsid w:val="004A61FE"/>
    <w:rsid w:val="004B251F"/>
    <w:rsid w:val="004B54B9"/>
    <w:rsid w:val="004B7723"/>
    <w:rsid w:val="004D3732"/>
    <w:rsid w:val="004D6001"/>
    <w:rsid w:val="004D65AD"/>
    <w:rsid w:val="005007E6"/>
    <w:rsid w:val="0050561F"/>
    <w:rsid w:val="00516BE1"/>
    <w:rsid w:val="00520486"/>
    <w:rsid w:val="00520879"/>
    <w:rsid w:val="00532F8C"/>
    <w:rsid w:val="00534020"/>
    <w:rsid w:val="005365F6"/>
    <w:rsid w:val="00544F2A"/>
    <w:rsid w:val="00545982"/>
    <w:rsid w:val="00553A6A"/>
    <w:rsid w:val="005B4912"/>
    <w:rsid w:val="005D5170"/>
    <w:rsid w:val="005D7FFC"/>
    <w:rsid w:val="005E7C5B"/>
    <w:rsid w:val="005F5BCB"/>
    <w:rsid w:val="00616FA0"/>
    <w:rsid w:val="0062119C"/>
    <w:rsid w:val="0064554D"/>
    <w:rsid w:val="00646B28"/>
    <w:rsid w:val="00663897"/>
    <w:rsid w:val="00665B0C"/>
    <w:rsid w:val="00667671"/>
    <w:rsid w:val="00670BFC"/>
    <w:rsid w:val="00672D78"/>
    <w:rsid w:val="0069252B"/>
    <w:rsid w:val="006964B1"/>
    <w:rsid w:val="006B09AA"/>
    <w:rsid w:val="006C6238"/>
    <w:rsid w:val="006D2566"/>
    <w:rsid w:val="006D6969"/>
    <w:rsid w:val="006E046E"/>
    <w:rsid w:val="006E4B08"/>
    <w:rsid w:val="006E6A69"/>
    <w:rsid w:val="006F7DD3"/>
    <w:rsid w:val="007009FE"/>
    <w:rsid w:val="00722DF2"/>
    <w:rsid w:val="00723285"/>
    <w:rsid w:val="007247E3"/>
    <w:rsid w:val="0072726A"/>
    <w:rsid w:val="00730B87"/>
    <w:rsid w:val="00733DA4"/>
    <w:rsid w:val="007370C6"/>
    <w:rsid w:val="007401B5"/>
    <w:rsid w:val="00747839"/>
    <w:rsid w:val="00752196"/>
    <w:rsid w:val="0076461D"/>
    <w:rsid w:val="0076552F"/>
    <w:rsid w:val="00773570"/>
    <w:rsid w:val="0079047E"/>
    <w:rsid w:val="00790FE0"/>
    <w:rsid w:val="007C13B3"/>
    <w:rsid w:val="007C46B5"/>
    <w:rsid w:val="007D34EE"/>
    <w:rsid w:val="007D78EE"/>
    <w:rsid w:val="007E2F6A"/>
    <w:rsid w:val="007E3187"/>
    <w:rsid w:val="007E3207"/>
    <w:rsid w:val="007F076D"/>
    <w:rsid w:val="007F2AB5"/>
    <w:rsid w:val="007F3B0B"/>
    <w:rsid w:val="00800A0B"/>
    <w:rsid w:val="00804269"/>
    <w:rsid w:val="00811AF9"/>
    <w:rsid w:val="008125D9"/>
    <w:rsid w:val="00821B63"/>
    <w:rsid w:val="0083375D"/>
    <w:rsid w:val="00840C4B"/>
    <w:rsid w:val="00851394"/>
    <w:rsid w:val="0085623D"/>
    <w:rsid w:val="0086338B"/>
    <w:rsid w:val="00864F6A"/>
    <w:rsid w:val="00875A5A"/>
    <w:rsid w:val="00891EBE"/>
    <w:rsid w:val="00896CCC"/>
    <w:rsid w:val="008A1CBE"/>
    <w:rsid w:val="008A6968"/>
    <w:rsid w:val="008B4219"/>
    <w:rsid w:val="008B4E93"/>
    <w:rsid w:val="008B71F7"/>
    <w:rsid w:val="008C326E"/>
    <w:rsid w:val="008E0797"/>
    <w:rsid w:val="008E2491"/>
    <w:rsid w:val="008E71BF"/>
    <w:rsid w:val="008F420F"/>
    <w:rsid w:val="0090242E"/>
    <w:rsid w:val="0090316B"/>
    <w:rsid w:val="00922A0C"/>
    <w:rsid w:val="0092457B"/>
    <w:rsid w:val="00927114"/>
    <w:rsid w:val="00936EF1"/>
    <w:rsid w:val="0096460B"/>
    <w:rsid w:val="0096476F"/>
    <w:rsid w:val="00972556"/>
    <w:rsid w:val="009A07E4"/>
    <w:rsid w:val="009A2042"/>
    <w:rsid w:val="009A7201"/>
    <w:rsid w:val="009B0477"/>
    <w:rsid w:val="009B6778"/>
    <w:rsid w:val="009C5BAF"/>
    <w:rsid w:val="009D177F"/>
    <w:rsid w:val="009E122A"/>
    <w:rsid w:val="009E6E29"/>
    <w:rsid w:val="009F2F8A"/>
    <w:rsid w:val="00A02B2C"/>
    <w:rsid w:val="00A02B4E"/>
    <w:rsid w:val="00A14B54"/>
    <w:rsid w:val="00A32FB9"/>
    <w:rsid w:val="00A4426E"/>
    <w:rsid w:val="00A5600D"/>
    <w:rsid w:val="00A702D2"/>
    <w:rsid w:val="00A72050"/>
    <w:rsid w:val="00A727AB"/>
    <w:rsid w:val="00A917E4"/>
    <w:rsid w:val="00AA14D2"/>
    <w:rsid w:val="00AA1EF8"/>
    <w:rsid w:val="00AA26A0"/>
    <w:rsid w:val="00AA5D44"/>
    <w:rsid w:val="00AB0DF9"/>
    <w:rsid w:val="00AB49DC"/>
    <w:rsid w:val="00AC6F8D"/>
    <w:rsid w:val="00AF0E88"/>
    <w:rsid w:val="00AF4099"/>
    <w:rsid w:val="00B041A0"/>
    <w:rsid w:val="00B07D70"/>
    <w:rsid w:val="00B22489"/>
    <w:rsid w:val="00B331FC"/>
    <w:rsid w:val="00B415BC"/>
    <w:rsid w:val="00B420FB"/>
    <w:rsid w:val="00B44485"/>
    <w:rsid w:val="00B53C04"/>
    <w:rsid w:val="00B70439"/>
    <w:rsid w:val="00B828EE"/>
    <w:rsid w:val="00B96C11"/>
    <w:rsid w:val="00BA4DEB"/>
    <w:rsid w:val="00BA7E12"/>
    <w:rsid w:val="00BB2C5C"/>
    <w:rsid w:val="00BC0ED5"/>
    <w:rsid w:val="00BC2DDF"/>
    <w:rsid w:val="00BC739F"/>
    <w:rsid w:val="00BD172F"/>
    <w:rsid w:val="00BD6BF4"/>
    <w:rsid w:val="00BE4412"/>
    <w:rsid w:val="00BE475B"/>
    <w:rsid w:val="00BF0C48"/>
    <w:rsid w:val="00BF7DE6"/>
    <w:rsid w:val="00C071C3"/>
    <w:rsid w:val="00C46B18"/>
    <w:rsid w:val="00C54BC1"/>
    <w:rsid w:val="00C63072"/>
    <w:rsid w:val="00C63696"/>
    <w:rsid w:val="00C652E4"/>
    <w:rsid w:val="00C72332"/>
    <w:rsid w:val="00C7308E"/>
    <w:rsid w:val="00C8349B"/>
    <w:rsid w:val="00C95929"/>
    <w:rsid w:val="00C973F8"/>
    <w:rsid w:val="00CA22DC"/>
    <w:rsid w:val="00CA5965"/>
    <w:rsid w:val="00CB77CA"/>
    <w:rsid w:val="00CC2D31"/>
    <w:rsid w:val="00CC30BB"/>
    <w:rsid w:val="00CE04B8"/>
    <w:rsid w:val="00CE05BD"/>
    <w:rsid w:val="00CE39BF"/>
    <w:rsid w:val="00CE5A52"/>
    <w:rsid w:val="00CE5AEB"/>
    <w:rsid w:val="00CF20F9"/>
    <w:rsid w:val="00D2373E"/>
    <w:rsid w:val="00D32C53"/>
    <w:rsid w:val="00D35FA2"/>
    <w:rsid w:val="00D36C16"/>
    <w:rsid w:val="00D36EC5"/>
    <w:rsid w:val="00D42AD8"/>
    <w:rsid w:val="00D461D3"/>
    <w:rsid w:val="00D66164"/>
    <w:rsid w:val="00D71385"/>
    <w:rsid w:val="00D72092"/>
    <w:rsid w:val="00D759E2"/>
    <w:rsid w:val="00D804A2"/>
    <w:rsid w:val="00D87028"/>
    <w:rsid w:val="00D9463B"/>
    <w:rsid w:val="00DA26C8"/>
    <w:rsid w:val="00DA4C89"/>
    <w:rsid w:val="00DB17F6"/>
    <w:rsid w:val="00DC6BBC"/>
    <w:rsid w:val="00DC7978"/>
    <w:rsid w:val="00DD0919"/>
    <w:rsid w:val="00DD150F"/>
    <w:rsid w:val="00DE3AA6"/>
    <w:rsid w:val="00DE7A77"/>
    <w:rsid w:val="00DF11BF"/>
    <w:rsid w:val="00E0082E"/>
    <w:rsid w:val="00E10430"/>
    <w:rsid w:val="00E14C9C"/>
    <w:rsid w:val="00E216A6"/>
    <w:rsid w:val="00E23D21"/>
    <w:rsid w:val="00E31EA5"/>
    <w:rsid w:val="00E37629"/>
    <w:rsid w:val="00E42D15"/>
    <w:rsid w:val="00E53A20"/>
    <w:rsid w:val="00E54213"/>
    <w:rsid w:val="00E67022"/>
    <w:rsid w:val="00E670E1"/>
    <w:rsid w:val="00E9605E"/>
    <w:rsid w:val="00EB5424"/>
    <w:rsid w:val="00EB7D14"/>
    <w:rsid w:val="00ED6CFD"/>
    <w:rsid w:val="00EE0090"/>
    <w:rsid w:val="00EE0E8E"/>
    <w:rsid w:val="00EE5F21"/>
    <w:rsid w:val="00EE6F64"/>
    <w:rsid w:val="00EF1927"/>
    <w:rsid w:val="00EF41DD"/>
    <w:rsid w:val="00EF6CF1"/>
    <w:rsid w:val="00F11C3C"/>
    <w:rsid w:val="00F1411C"/>
    <w:rsid w:val="00F224F1"/>
    <w:rsid w:val="00F331AD"/>
    <w:rsid w:val="00F3780B"/>
    <w:rsid w:val="00F40D3E"/>
    <w:rsid w:val="00F41EEA"/>
    <w:rsid w:val="00F4540A"/>
    <w:rsid w:val="00F46924"/>
    <w:rsid w:val="00F54912"/>
    <w:rsid w:val="00F549F8"/>
    <w:rsid w:val="00F5712B"/>
    <w:rsid w:val="00F847B6"/>
    <w:rsid w:val="00F919F5"/>
    <w:rsid w:val="00F9737F"/>
    <w:rsid w:val="00F97BD5"/>
    <w:rsid w:val="00FB1584"/>
    <w:rsid w:val="00FC0D25"/>
    <w:rsid w:val="00FC1B12"/>
    <w:rsid w:val="00FD68C6"/>
    <w:rsid w:val="00FD740E"/>
    <w:rsid w:val="00FE0807"/>
    <w:rsid w:val="00FE6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69252B"/>
    <w:pPr>
      <w:spacing w:after="120" w:line="240" w:lineRule="auto"/>
    </w:pPr>
    <w:rPr>
      <w:rFonts w:ascii="Arial" w:eastAsia="Times New Roman" w:hAnsi="Arial" w:cs="Times New Roman"/>
      <w:spacing w:val="-5"/>
      <w:lang w:eastAsia="cs-CZ"/>
    </w:rPr>
  </w:style>
  <w:style w:type="character" w:customStyle="1" w:styleId="ZkladntextChar">
    <w:name w:val="Základní text Char"/>
    <w:basedOn w:val="Standardnpsmoodstavce"/>
    <w:link w:val="Zkladntext"/>
    <w:semiHidden/>
    <w:rsid w:val="0069252B"/>
    <w:rPr>
      <w:rFonts w:ascii="Arial" w:eastAsia="Times New Roman" w:hAnsi="Arial" w:cs="Times New Roman"/>
      <w:spacing w:val="-5"/>
      <w:lang w:eastAsia="cs-CZ"/>
    </w:rPr>
  </w:style>
  <w:style w:type="table" w:styleId="Mkatabulky">
    <w:name w:val="Table Grid"/>
    <w:basedOn w:val="Normlntabulka"/>
    <w:uiPriority w:val="99"/>
    <w:unhideWhenUsed/>
    <w:rsid w:val="00D87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492A9B"/>
    <w:pPr>
      <w:ind w:left="720"/>
      <w:contextualSpacing/>
    </w:pPr>
  </w:style>
  <w:style w:type="paragraph" w:styleId="Bezmezer">
    <w:name w:val="No Spacing"/>
    <w:uiPriority w:val="1"/>
    <w:qFormat/>
    <w:rsid w:val="008E2491"/>
    <w:pPr>
      <w:spacing w:after="0" w:line="240" w:lineRule="auto"/>
    </w:pPr>
  </w:style>
  <w:style w:type="paragraph" w:styleId="Textbubliny">
    <w:name w:val="Balloon Text"/>
    <w:basedOn w:val="Normln"/>
    <w:link w:val="TextbublinyChar"/>
    <w:uiPriority w:val="99"/>
    <w:semiHidden/>
    <w:unhideWhenUsed/>
    <w:rsid w:val="00D36C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36C16"/>
    <w:rPr>
      <w:rFonts w:ascii="Tahoma" w:hAnsi="Tahoma" w:cs="Tahoma"/>
      <w:sz w:val="16"/>
      <w:szCs w:val="16"/>
    </w:rPr>
  </w:style>
  <w:style w:type="character" w:styleId="Hypertextovodkaz">
    <w:name w:val="Hyperlink"/>
    <w:basedOn w:val="Standardnpsmoodstavce"/>
    <w:unhideWhenUsed/>
    <w:rsid w:val="00465653"/>
    <w:rPr>
      <w:strike w:val="0"/>
      <w:dstrike w:val="0"/>
      <w:color w:val="0C4DC0"/>
      <w:u w:val="none"/>
      <w:effect w:val="none"/>
    </w:rPr>
  </w:style>
  <w:style w:type="character" w:styleId="Sledovanodkaz">
    <w:name w:val="FollowedHyperlink"/>
    <w:basedOn w:val="Standardnpsmoodstavce"/>
    <w:uiPriority w:val="99"/>
    <w:semiHidden/>
    <w:unhideWhenUsed/>
    <w:rsid w:val="00C071C3"/>
    <w:rPr>
      <w:color w:val="800080" w:themeColor="followedHyperlink"/>
      <w:u w:val="single"/>
    </w:rPr>
  </w:style>
  <w:style w:type="paragraph" w:customStyle="1" w:styleId="Default">
    <w:name w:val="Default"/>
    <w:rsid w:val="00F847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klad">
    <w:name w:val="základ"/>
    <w:basedOn w:val="Normln"/>
    <w:rsid w:val="000647F7"/>
    <w:pPr>
      <w:spacing w:before="60" w:after="120" w:line="240" w:lineRule="auto"/>
      <w:jc w:val="both"/>
    </w:pPr>
    <w:rPr>
      <w:rFonts w:ascii="Times New Roman" w:eastAsia="Times New Roman" w:hAnsi="Times New Roman" w:cs="Times New Roman"/>
      <w:iCs/>
      <w:sz w:val="24"/>
      <w:szCs w:val="24"/>
      <w:lang w:eastAsia="cs-CZ"/>
    </w:rPr>
  </w:style>
  <w:style w:type="character" w:styleId="Zstupntext">
    <w:name w:val="Placeholder Text"/>
    <w:basedOn w:val="Standardnpsmoodstavce"/>
    <w:uiPriority w:val="99"/>
    <w:semiHidden/>
    <w:rsid w:val="009D177F"/>
    <w:rPr>
      <w:color w:val="808080"/>
    </w:rPr>
  </w:style>
  <w:style w:type="paragraph" w:styleId="Zhlav">
    <w:name w:val="header"/>
    <w:basedOn w:val="Normln"/>
    <w:link w:val="ZhlavChar"/>
    <w:uiPriority w:val="99"/>
    <w:unhideWhenUsed/>
    <w:rsid w:val="004B54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54B9"/>
  </w:style>
  <w:style w:type="paragraph" w:styleId="Zpat">
    <w:name w:val="footer"/>
    <w:basedOn w:val="Normln"/>
    <w:link w:val="ZpatChar"/>
    <w:uiPriority w:val="99"/>
    <w:unhideWhenUsed/>
    <w:rsid w:val="004B54B9"/>
    <w:pPr>
      <w:tabs>
        <w:tab w:val="center" w:pos="4536"/>
        <w:tab w:val="right" w:pos="9072"/>
      </w:tabs>
      <w:spacing w:after="0" w:line="240" w:lineRule="auto"/>
    </w:pPr>
  </w:style>
  <w:style w:type="character" w:customStyle="1" w:styleId="ZpatChar">
    <w:name w:val="Zápatí Char"/>
    <w:basedOn w:val="Standardnpsmoodstavce"/>
    <w:link w:val="Zpat"/>
    <w:uiPriority w:val="99"/>
    <w:rsid w:val="004B54B9"/>
  </w:style>
  <w:style w:type="paragraph" w:styleId="Podtitul">
    <w:name w:val="Subtitle"/>
    <w:basedOn w:val="Normln"/>
    <w:link w:val="PodtitulChar"/>
    <w:qFormat/>
    <w:rsid w:val="0090316B"/>
    <w:pPr>
      <w:widowControl w:val="0"/>
      <w:spacing w:after="0" w:line="240" w:lineRule="exact"/>
      <w:jc w:val="center"/>
    </w:pPr>
    <w:rPr>
      <w:rFonts w:ascii="Arial" w:eastAsia="Times New Roman" w:hAnsi="Arial" w:cs="Times New Roman"/>
      <w:b/>
      <w:sz w:val="32"/>
      <w:szCs w:val="20"/>
      <w:lang w:eastAsia="cs-CZ"/>
    </w:rPr>
  </w:style>
  <w:style w:type="character" w:customStyle="1" w:styleId="PodtitulChar">
    <w:name w:val="Podtitul Char"/>
    <w:basedOn w:val="Standardnpsmoodstavce"/>
    <w:link w:val="Podtitul"/>
    <w:rsid w:val="0090316B"/>
    <w:rPr>
      <w:rFonts w:ascii="Arial" w:eastAsia="Times New Roman" w:hAnsi="Arial" w:cs="Times New Roman"/>
      <w:b/>
      <w:sz w:val="32"/>
      <w:szCs w:val="20"/>
      <w:lang w:eastAsia="cs-CZ"/>
    </w:rPr>
  </w:style>
  <w:style w:type="paragraph" w:styleId="Textpoznpodarou">
    <w:name w:val="footnote text"/>
    <w:basedOn w:val="Normln"/>
    <w:link w:val="TextpoznpodarouChar"/>
    <w:uiPriority w:val="99"/>
    <w:semiHidden/>
    <w:unhideWhenUsed/>
    <w:rsid w:val="0090316B"/>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90316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9031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69252B"/>
    <w:pPr>
      <w:spacing w:after="120" w:line="240" w:lineRule="auto"/>
    </w:pPr>
    <w:rPr>
      <w:rFonts w:ascii="Arial" w:eastAsia="Times New Roman" w:hAnsi="Arial" w:cs="Times New Roman"/>
      <w:spacing w:val="-5"/>
      <w:lang w:eastAsia="cs-CZ"/>
    </w:rPr>
  </w:style>
  <w:style w:type="character" w:customStyle="1" w:styleId="ZkladntextChar">
    <w:name w:val="Základní text Char"/>
    <w:basedOn w:val="Standardnpsmoodstavce"/>
    <w:link w:val="Zkladntext"/>
    <w:semiHidden/>
    <w:rsid w:val="0069252B"/>
    <w:rPr>
      <w:rFonts w:ascii="Arial" w:eastAsia="Times New Roman" w:hAnsi="Arial" w:cs="Times New Roman"/>
      <w:spacing w:val="-5"/>
      <w:lang w:eastAsia="cs-CZ"/>
    </w:rPr>
  </w:style>
  <w:style w:type="table" w:styleId="Mkatabulky">
    <w:name w:val="Table Grid"/>
    <w:basedOn w:val="Normlntabulka"/>
    <w:uiPriority w:val="99"/>
    <w:unhideWhenUsed/>
    <w:rsid w:val="00D87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492A9B"/>
    <w:pPr>
      <w:ind w:left="720"/>
      <w:contextualSpacing/>
    </w:pPr>
  </w:style>
  <w:style w:type="paragraph" w:styleId="Bezmezer">
    <w:name w:val="No Spacing"/>
    <w:uiPriority w:val="1"/>
    <w:qFormat/>
    <w:rsid w:val="008E2491"/>
    <w:pPr>
      <w:spacing w:after="0" w:line="240" w:lineRule="auto"/>
    </w:pPr>
  </w:style>
  <w:style w:type="paragraph" w:styleId="Textbubliny">
    <w:name w:val="Balloon Text"/>
    <w:basedOn w:val="Normln"/>
    <w:link w:val="TextbublinyChar"/>
    <w:uiPriority w:val="99"/>
    <w:semiHidden/>
    <w:unhideWhenUsed/>
    <w:rsid w:val="00D36C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36C16"/>
    <w:rPr>
      <w:rFonts w:ascii="Tahoma" w:hAnsi="Tahoma" w:cs="Tahoma"/>
      <w:sz w:val="16"/>
      <w:szCs w:val="16"/>
    </w:rPr>
  </w:style>
  <w:style w:type="character" w:styleId="Hypertextovodkaz">
    <w:name w:val="Hyperlink"/>
    <w:basedOn w:val="Standardnpsmoodstavce"/>
    <w:unhideWhenUsed/>
    <w:rsid w:val="00465653"/>
    <w:rPr>
      <w:strike w:val="0"/>
      <w:dstrike w:val="0"/>
      <w:color w:val="0C4DC0"/>
      <w:u w:val="none"/>
      <w:effect w:val="none"/>
    </w:rPr>
  </w:style>
  <w:style w:type="character" w:styleId="Sledovanodkaz">
    <w:name w:val="FollowedHyperlink"/>
    <w:basedOn w:val="Standardnpsmoodstavce"/>
    <w:uiPriority w:val="99"/>
    <w:semiHidden/>
    <w:unhideWhenUsed/>
    <w:rsid w:val="00C071C3"/>
    <w:rPr>
      <w:color w:val="800080" w:themeColor="followedHyperlink"/>
      <w:u w:val="single"/>
    </w:rPr>
  </w:style>
  <w:style w:type="paragraph" w:customStyle="1" w:styleId="Default">
    <w:name w:val="Default"/>
    <w:rsid w:val="00F847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klad">
    <w:name w:val="základ"/>
    <w:basedOn w:val="Normln"/>
    <w:rsid w:val="000647F7"/>
    <w:pPr>
      <w:spacing w:before="60" w:after="120" w:line="240" w:lineRule="auto"/>
      <w:jc w:val="both"/>
    </w:pPr>
    <w:rPr>
      <w:rFonts w:ascii="Times New Roman" w:eastAsia="Times New Roman" w:hAnsi="Times New Roman" w:cs="Times New Roman"/>
      <w:iCs/>
      <w:sz w:val="24"/>
      <w:szCs w:val="24"/>
      <w:lang w:eastAsia="cs-CZ"/>
    </w:rPr>
  </w:style>
  <w:style w:type="character" w:styleId="Zstupntext">
    <w:name w:val="Placeholder Text"/>
    <w:basedOn w:val="Standardnpsmoodstavce"/>
    <w:uiPriority w:val="99"/>
    <w:semiHidden/>
    <w:rsid w:val="009D177F"/>
    <w:rPr>
      <w:color w:val="808080"/>
    </w:rPr>
  </w:style>
  <w:style w:type="paragraph" w:styleId="Zhlav">
    <w:name w:val="header"/>
    <w:basedOn w:val="Normln"/>
    <w:link w:val="ZhlavChar"/>
    <w:uiPriority w:val="99"/>
    <w:unhideWhenUsed/>
    <w:rsid w:val="004B54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54B9"/>
  </w:style>
  <w:style w:type="paragraph" w:styleId="Zpat">
    <w:name w:val="footer"/>
    <w:basedOn w:val="Normln"/>
    <w:link w:val="ZpatChar"/>
    <w:uiPriority w:val="99"/>
    <w:unhideWhenUsed/>
    <w:rsid w:val="004B54B9"/>
    <w:pPr>
      <w:tabs>
        <w:tab w:val="center" w:pos="4536"/>
        <w:tab w:val="right" w:pos="9072"/>
      </w:tabs>
      <w:spacing w:after="0" w:line="240" w:lineRule="auto"/>
    </w:pPr>
  </w:style>
  <w:style w:type="character" w:customStyle="1" w:styleId="ZpatChar">
    <w:name w:val="Zápatí Char"/>
    <w:basedOn w:val="Standardnpsmoodstavce"/>
    <w:link w:val="Zpat"/>
    <w:uiPriority w:val="99"/>
    <w:rsid w:val="004B54B9"/>
  </w:style>
  <w:style w:type="paragraph" w:styleId="Podtitul">
    <w:name w:val="Subtitle"/>
    <w:basedOn w:val="Normln"/>
    <w:link w:val="PodtitulChar"/>
    <w:qFormat/>
    <w:rsid w:val="0090316B"/>
    <w:pPr>
      <w:widowControl w:val="0"/>
      <w:spacing w:after="0" w:line="240" w:lineRule="exact"/>
      <w:jc w:val="center"/>
    </w:pPr>
    <w:rPr>
      <w:rFonts w:ascii="Arial" w:eastAsia="Times New Roman" w:hAnsi="Arial" w:cs="Times New Roman"/>
      <w:b/>
      <w:sz w:val="32"/>
      <w:szCs w:val="20"/>
      <w:lang w:eastAsia="cs-CZ"/>
    </w:rPr>
  </w:style>
  <w:style w:type="character" w:customStyle="1" w:styleId="PodtitulChar">
    <w:name w:val="Podtitul Char"/>
    <w:basedOn w:val="Standardnpsmoodstavce"/>
    <w:link w:val="Podtitul"/>
    <w:rsid w:val="0090316B"/>
    <w:rPr>
      <w:rFonts w:ascii="Arial" w:eastAsia="Times New Roman" w:hAnsi="Arial" w:cs="Times New Roman"/>
      <w:b/>
      <w:sz w:val="32"/>
      <w:szCs w:val="20"/>
      <w:lang w:eastAsia="cs-CZ"/>
    </w:rPr>
  </w:style>
  <w:style w:type="paragraph" w:styleId="Textpoznpodarou">
    <w:name w:val="footnote text"/>
    <w:basedOn w:val="Normln"/>
    <w:link w:val="TextpoznpodarouChar"/>
    <w:uiPriority w:val="99"/>
    <w:semiHidden/>
    <w:unhideWhenUsed/>
    <w:rsid w:val="0090316B"/>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90316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9031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069149">
      <w:bodyDiv w:val="1"/>
      <w:marLeft w:val="0"/>
      <w:marRight w:val="0"/>
      <w:marTop w:val="0"/>
      <w:marBottom w:val="0"/>
      <w:divBdr>
        <w:top w:val="none" w:sz="0" w:space="0" w:color="auto"/>
        <w:left w:val="none" w:sz="0" w:space="0" w:color="auto"/>
        <w:bottom w:val="none" w:sz="0" w:space="0" w:color="auto"/>
        <w:right w:val="none" w:sz="0" w:space="0" w:color="auto"/>
      </w:divBdr>
    </w:div>
    <w:div w:id="661740435">
      <w:bodyDiv w:val="1"/>
      <w:marLeft w:val="0"/>
      <w:marRight w:val="0"/>
      <w:marTop w:val="0"/>
      <w:marBottom w:val="0"/>
      <w:divBdr>
        <w:top w:val="none" w:sz="0" w:space="0" w:color="auto"/>
        <w:left w:val="none" w:sz="0" w:space="0" w:color="auto"/>
        <w:bottom w:val="none" w:sz="0" w:space="0" w:color="auto"/>
        <w:right w:val="none" w:sz="0" w:space="0" w:color="auto"/>
      </w:divBdr>
    </w:div>
    <w:div w:id="884676684">
      <w:bodyDiv w:val="1"/>
      <w:marLeft w:val="0"/>
      <w:marRight w:val="0"/>
      <w:marTop w:val="0"/>
      <w:marBottom w:val="0"/>
      <w:divBdr>
        <w:top w:val="none" w:sz="0" w:space="0" w:color="auto"/>
        <w:left w:val="none" w:sz="0" w:space="0" w:color="auto"/>
        <w:bottom w:val="none" w:sz="0" w:space="0" w:color="auto"/>
        <w:right w:val="none" w:sz="0" w:space="0" w:color="auto"/>
      </w:divBdr>
    </w:div>
    <w:div w:id="1026177657">
      <w:bodyDiv w:val="1"/>
      <w:marLeft w:val="0"/>
      <w:marRight w:val="0"/>
      <w:marTop w:val="0"/>
      <w:marBottom w:val="0"/>
      <w:divBdr>
        <w:top w:val="none" w:sz="0" w:space="0" w:color="auto"/>
        <w:left w:val="none" w:sz="0" w:space="0" w:color="auto"/>
        <w:bottom w:val="none" w:sz="0" w:space="0" w:color="auto"/>
        <w:right w:val="none" w:sz="0" w:space="0" w:color="auto"/>
      </w:divBdr>
    </w:div>
    <w:div w:id="1094742006">
      <w:bodyDiv w:val="1"/>
      <w:marLeft w:val="0"/>
      <w:marRight w:val="0"/>
      <w:marTop w:val="0"/>
      <w:marBottom w:val="0"/>
      <w:divBdr>
        <w:top w:val="none" w:sz="0" w:space="0" w:color="auto"/>
        <w:left w:val="none" w:sz="0" w:space="0" w:color="auto"/>
        <w:bottom w:val="none" w:sz="0" w:space="0" w:color="auto"/>
        <w:right w:val="none" w:sz="0" w:space="0" w:color="auto"/>
      </w:divBdr>
    </w:div>
    <w:div w:id="1340112778">
      <w:bodyDiv w:val="1"/>
      <w:marLeft w:val="0"/>
      <w:marRight w:val="0"/>
      <w:marTop w:val="0"/>
      <w:marBottom w:val="0"/>
      <w:divBdr>
        <w:top w:val="none" w:sz="0" w:space="0" w:color="auto"/>
        <w:left w:val="none" w:sz="0" w:space="0" w:color="auto"/>
        <w:bottom w:val="none" w:sz="0" w:space="0" w:color="auto"/>
        <w:right w:val="none" w:sz="0" w:space="0" w:color="auto"/>
      </w:divBdr>
    </w:div>
    <w:div w:id="1530530180">
      <w:bodyDiv w:val="1"/>
      <w:marLeft w:val="0"/>
      <w:marRight w:val="0"/>
      <w:marTop w:val="0"/>
      <w:marBottom w:val="0"/>
      <w:divBdr>
        <w:top w:val="none" w:sz="0" w:space="0" w:color="auto"/>
        <w:left w:val="none" w:sz="0" w:space="0" w:color="auto"/>
        <w:bottom w:val="none" w:sz="0" w:space="0" w:color="auto"/>
        <w:right w:val="none" w:sz="0" w:space="0" w:color="auto"/>
      </w:divBdr>
    </w:div>
    <w:div w:id="1685790900">
      <w:bodyDiv w:val="1"/>
      <w:marLeft w:val="0"/>
      <w:marRight w:val="0"/>
      <w:marTop w:val="0"/>
      <w:marBottom w:val="0"/>
      <w:divBdr>
        <w:top w:val="none" w:sz="0" w:space="0" w:color="auto"/>
        <w:left w:val="none" w:sz="0" w:space="0" w:color="auto"/>
        <w:bottom w:val="none" w:sz="0" w:space="0" w:color="auto"/>
        <w:right w:val="none" w:sz="0" w:space="0" w:color="auto"/>
      </w:divBdr>
    </w:div>
    <w:div w:id="187993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5D02-C93E-4E3C-A14F-49EB7B13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2</Pages>
  <Words>522</Words>
  <Characters>3080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szp@szpnj.cz</cp:lastModifiedBy>
  <cp:revision>283</cp:revision>
  <cp:lastPrinted>2020-02-26T14:57:00Z</cp:lastPrinted>
  <dcterms:created xsi:type="dcterms:W3CDTF">2018-06-08T10:31:00Z</dcterms:created>
  <dcterms:modified xsi:type="dcterms:W3CDTF">2026-02-23T06:10:00Z</dcterms:modified>
</cp:coreProperties>
</file>